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png" ContentType="image/pn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tabs>
          <w:tab w:val="clear" w:pos="720"/>
          <w:tab w:val="left" w:pos="9608" w:leader="none"/>
        </w:tabs>
        <w:spacing w:lineRule="auto" w:line="240" w:before="171" w:after="171"/>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EDITAL DE CHAMAMENTO PÚBLICO Nº 20/2026/PCI</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br/>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DESTINAÇÃO CIENTÍFICA DE CADÁVERES NÃO RECLAMADOS</w:t>
      </w:r>
    </w:p>
    <w:p>
      <w:pPr>
        <w:pStyle w:val="Normal1"/>
        <w:keepNext w:val="false"/>
        <w:keepLines w:val="false"/>
        <w:pageBreakBefore w:val="false"/>
        <w:widowControl/>
        <w:pBdr/>
        <w:shd w:val="clear" w:fill="002060"/>
        <w:spacing w:lineRule="auto" w:line="240" w:before="0" w:after="0"/>
        <w:ind w:left="0" w:right="0" w:firstLine="426"/>
        <w:jc w:val="center"/>
        <w:rPr>
          <w:rFonts w:ascii="Arial" w:hAnsi="Arial" w:eastAsia="Arial" w:cs="Arial"/>
          <w:b/>
          <w:b/>
          <w:bCs/>
          <w:i w:val="false"/>
          <w:i w:val="false"/>
          <w:iCs w:val="false"/>
          <w:caps w:val="false"/>
          <w:smallCaps w:val="false"/>
          <w:strike w:val="false"/>
          <w:dstrike w:val="false"/>
          <w:color w:val="FFFFFF"/>
          <w:position w:val="0"/>
          <w:sz w:val="22"/>
          <w:sz w:val="22"/>
          <w:szCs w:val="22"/>
          <w:u w:val="none"/>
          <w:shd w:fill="auto" w:val="clear"/>
          <w:vertAlign w:val="baseline"/>
        </w:rPr>
      </w:pPr>
      <w:r>
        <w:rPr>
          <w:rFonts w:eastAsia="Arial" w:cs="Arial" w:ascii="Arial" w:hAnsi="Arial"/>
          <w:b/>
          <w:bCs/>
          <w:i w:val="false"/>
          <w:iCs w:val="false"/>
          <w:caps w:val="false"/>
          <w:smallCaps w:val="false"/>
          <w:strike w:val="false"/>
          <w:dstrike w:val="false"/>
          <w:color w:val="FFFFFF"/>
          <w:position w:val="0"/>
          <w:sz w:val="22"/>
          <w:sz w:val="22"/>
          <w:szCs w:val="22"/>
          <w:u w:val="none"/>
          <w:shd w:fill="auto" w:val="clear"/>
          <w:vertAlign w:val="baseline"/>
        </w:rPr>
        <w:t>Anexo I –  Termo de Responsabilidade</w:t>
      </w:r>
    </w:p>
    <w:p>
      <w:pPr>
        <w:pStyle w:val="Normal1"/>
        <w:keepNext w:val="false"/>
        <w:keepLines w:val="false"/>
        <w:pageBreakBefore w:val="false"/>
        <w:widowControl/>
        <w:pBdr/>
        <w:shd w:val="clear" w:fill="auto"/>
        <w:spacing w:lineRule="auto" w:line="276" w:before="0" w:after="120"/>
        <w:ind w:left="0" w:right="0" w:hanging="0"/>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 Polícia Científica do Estado de Santa Catarina, com sede na Avenida Governador Ivo Silveira, nº 1521, Bairro Capoeiras, Florianópolis/SC, inscrita no CNPJ sob o nº </w:t>
      </w:r>
      <w:r>
        <w:rPr>
          <w:rFonts w:eastAsia="Arial" w:cs="Arial" w:ascii="Arial" w:hAnsi="Arial"/>
          <w:sz w:val="22"/>
          <w:szCs w:val="22"/>
          <w:highlight w:val="white"/>
        </w:rPr>
        <w:t>36.127.642/0001-01</w:t>
      </w:r>
      <w:r>
        <w:rPr>
          <w:rFonts w:eastAsia="Arial" w:cs="Arial" w:ascii="Arial" w:hAnsi="Arial"/>
          <w:b w:val="false"/>
          <w:bCs w:val="false"/>
          <w:i w:val="false"/>
          <w:iCs w:val="false"/>
          <w:caps w:val="false"/>
          <w:smallCaps w:val="false"/>
          <w:strike w:val="false"/>
          <w:dstrike w:val="false"/>
          <w:color w:val="000000"/>
          <w:position w:val="0"/>
          <w:sz w:val="22"/>
          <w:sz w:val="22"/>
          <w:szCs w:val="22"/>
          <w:highlight w:val="white"/>
          <w:u w:val="none"/>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celebra o presente Termo de Responsabilidade com a Instituição de Ensino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[Nome da Instituição]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inscrita no CNPJ sob 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[XX.XXX.XXX/XXXX-XX]</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estabelecida no endereço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[Rua, Número, Bairro, Cidade]</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doravante denominada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[SIGLA da Instituição]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pBdr/>
        <w:shd w:val="clear" w:fill="auto"/>
        <w:spacing w:lineRule="auto" w:line="276" w:before="0" w:after="120"/>
        <w:ind w:left="0" w:right="0" w:hanging="0"/>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[Nome da Instituição de Ensino]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indica o(a) senhor(a)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[Nome completo]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inscrito(a) no CPF sob o nº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[XXX.XXX.XXX-XX]</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que exerce a função/cargo de </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[Nome da função/cargo]</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para o acompanhamento das informações relativas ao cadastramento, as quais serão prestadas por meio de contato eletrônico e, se necessário, contato telefônico:</w:t>
      </w:r>
    </w:p>
    <w:p>
      <w:pPr>
        <w:pStyle w:val="Normal1"/>
        <w:keepNext w:val="false"/>
        <w:keepLines w:val="false"/>
        <w:pageBreakBefore w:val="false"/>
        <w:widowControl/>
        <w:numPr>
          <w:ilvl w:val="0"/>
          <w:numId w:val="1"/>
        </w:numPr>
        <w:pBdr/>
        <w:shd w:val="clear" w:fill="auto"/>
        <w:tabs>
          <w:tab w:val="clear" w:pos="720"/>
          <w:tab w:val="left" w:pos="0" w:leader="none"/>
        </w:tabs>
        <w:spacing w:lineRule="auto" w:line="276" w:before="0" w:after="120"/>
        <w:ind w:left="709" w:right="0" w:hanging="283"/>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E-mail 1: ___</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numPr>
          <w:ilvl w:val="0"/>
          <w:numId w:val="1"/>
        </w:numPr>
        <w:pBdr/>
        <w:shd w:val="clear" w:fill="auto"/>
        <w:tabs>
          <w:tab w:val="clear" w:pos="720"/>
          <w:tab w:val="left" w:pos="0" w:leader="none"/>
        </w:tabs>
        <w:spacing w:lineRule="auto" w:line="276" w:before="0" w:after="120"/>
        <w:ind w:left="709" w:right="0" w:hanging="283"/>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E-mail 2: ___</w:t>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numPr>
          <w:ilvl w:val="0"/>
          <w:numId w:val="1"/>
        </w:numPr>
        <w:pBdr/>
        <w:shd w:val="clear" w:fill="auto"/>
        <w:tabs>
          <w:tab w:val="clear" w:pos="720"/>
          <w:tab w:val="left" w:pos="0" w:leader="none"/>
        </w:tabs>
        <w:spacing w:lineRule="auto" w:line="276" w:before="0" w:after="120"/>
        <w:ind w:left="709" w:right="0" w:hanging="283"/>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Telefone/WhatsApp: (XX) 9XXXX-XXXX</w:t>
      </w:r>
    </w:p>
    <w:p>
      <w:pPr>
        <w:pStyle w:val="Normal1"/>
        <w:keepNext w:val="false"/>
        <w:keepLines w:val="false"/>
        <w:pageBreakBefore w:val="false"/>
        <w:widowControl/>
        <w:pBdr/>
        <w:shd w:val="clear" w:fill="auto"/>
        <w:spacing w:lineRule="auto" w:line="276" w:before="0" w:after="12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O(a) servidor(a)/funcionário(a) indicado(a) compromete-se a:</w:t>
      </w:r>
    </w:p>
    <w:p>
      <w:pPr>
        <w:pStyle w:val="Normal1"/>
        <w:keepNext w:val="false"/>
        <w:keepLines w:val="false"/>
        <w:pageBreakBefore w:val="false"/>
        <w:widowControl/>
        <w:pBdr/>
        <w:shd w:val="clear" w:fill="auto"/>
        <w:spacing w:lineRule="auto" w:line="276" w:before="0" w:after="120"/>
        <w:ind w:left="72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 Complementar as informações do cadastro de sua Instituição, quando solicitado pela Polícia Científica, no prazo de 30 dias, sob pena de indeferimento, conforme item 4.2 do Edital de Chamamento Público nº </w:t>
      </w:r>
      <w:r>
        <w:rPr>
          <w:rFonts w:eastAsia="Arial" w:cs="Arial" w:ascii="Arial" w:hAnsi="Arial"/>
          <w:sz w:val="22"/>
          <w:szCs w:val="22"/>
        </w:rPr>
        <w:t>20</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/202</w:t>
      </w:r>
      <w:r>
        <w:rPr>
          <w:rFonts w:eastAsia="Arial" w:cs="Arial" w:ascii="Arial" w:hAnsi="Arial"/>
          <w:sz w:val="22"/>
          <w:szCs w:val="22"/>
        </w:rPr>
        <w:t>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pBdr/>
        <w:shd w:val="clear" w:fill="auto"/>
        <w:spacing w:lineRule="auto" w:line="276" w:before="0" w:after="120"/>
        <w:ind w:left="72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II. Manifestar interesse quanto ao recebimento de cadáver não reclamado, no prazo de 3 (três) dias úteis, sob pena de redistribuição para a próxima Instituição da lista, conforme item </w:t>
      </w:r>
      <w:r>
        <w:rPr>
          <w:rFonts w:eastAsia="Arial" w:cs="Arial" w:ascii="Arial" w:hAnsi="Arial"/>
          <w:sz w:val="22"/>
          <w:szCs w:val="22"/>
        </w:rPr>
        <w:t>9</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.4 do Edital de Chamamento Público nº </w:t>
      </w:r>
      <w:r>
        <w:rPr>
          <w:rFonts w:eastAsia="Arial" w:cs="Arial" w:ascii="Arial" w:hAnsi="Arial"/>
          <w:sz w:val="22"/>
          <w:szCs w:val="22"/>
        </w:rPr>
        <w:t>20</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/202</w:t>
      </w:r>
      <w:r>
        <w:rPr>
          <w:rFonts w:eastAsia="Arial" w:cs="Arial" w:ascii="Arial" w:hAnsi="Arial"/>
          <w:sz w:val="22"/>
          <w:szCs w:val="22"/>
        </w:rPr>
        <w:t>6</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pBdr/>
        <w:shd w:val="clear" w:fill="auto"/>
        <w:spacing w:lineRule="auto" w:line="276" w:before="0" w:after="120"/>
        <w:ind w:left="72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III. Cientificar os responsáveis pela assinatura do Termo de Doação (Anexo II) quando do aceite para o recebimento de cadáver não reclamado, bem como encaminhar cópia do referido documento em resposta ao e-mail da Polícia Científica.</w:t>
      </w:r>
    </w:p>
    <w:p>
      <w:pPr>
        <w:pStyle w:val="Normal1"/>
        <w:keepNext w:val="false"/>
        <w:keepLines w:val="false"/>
        <w:pageBreakBefore w:val="false"/>
        <w:widowControl/>
        <w:pBdr/>
        <w:shd w:val="clear" w:fill="auto"/>
        <w:spacing w:lineRule="auto" w:line="276" w:before="0" w:after="120"/>
        <w:ind w:left="72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IV. Encaminhar eventuais recursos quanto aos resultados publicizados pela Polícia Científica, por meio de formulário eletrônico, no prazo de até 15 (quinze) dias úteis a contar da data de divulgação.</w:t>
      </w:r>
    </w:p>
    <w:p>
      <w:pPr>
        <w:pStyle w:val="Normal1"/>
        <w:keepNext w:val="false"/>
        <w:keepLines w:val="false"/>
        <w:pageBreakBefore w:val="false"/>
        <w:widowControl/>
        <w:pBdr/>
        <w:shd w:val="clear" w:fill="auto"/>
        <w:spacing w:lineRule="auto" w:line="276" w:before="0" w:after="120"/>
        <w:ind w:left="72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76" w:before="0" w:after="12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[Cidade]</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___ de ___________________ de ______.</w:t>
      </w:r>
    </w:p>
    <w:p>
      <w:pPr>
        <w:pStyle w:val="Normal1"/>
        <w:keepNext w:val="false"/>
        <w:keepLines w:val="false"/>
        <w:pageBreakBefore w:val="false"/>
        <w:widowControl/>
        <w:pBdr/>
        <w:shd w:val="clear" w:fill="auto"/>
        <w:spacing w:lineRule="auto" w:line="276" w:before="0" w:after="12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76" w:before="0" w:after="12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[Nome do Responsável]</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br/>
      </w: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[Cargo/Função]</w:t>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991" w:gutter="0" w:header="284" w:top="1695" w:footer="27" w:bottom="127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Calibri">
    <w:charset w:val="00"/>
    <w:family w:val="roman"/>
    <w:pitch w:val="variable"/>
  </w:font>
  <w:font w:name="Noto Sans Symbols">
    <w:charset w:val="01"/>
    <w:family w:val="swiss"/>
    <w:pitch w:val="variable"/>
    <w:embedRegular r:id="rId18" w:fontKey="{12014A78-CABC-4EF0-12AC-5CD89AEFDE12}"/>
    <w:embedBold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0" w:right="0" w:hanging="0"/>
      <w:jc w:val="righ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1"/>
      <w:keepNext w:val="false"/>
      <w:keepLines w:val="false"/>
      <w:pageBreakBefore w:val="false"/>
      <w:widowControl/>
      <w:pBdr/>
      <w:shd w:val="clear" w:fill="auto"/>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0" w:right="0" w:hanging="0"/>
      <w:jc w:val="righ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fldChar w:fldCharType="begin"/>
    </w:r>
    <w:r>
      <w:rPr/>
      <w:instrText xml:space="preserve"> PAGE </w:instrText>
    </w:r>
    <w:r>
      <w:rPr/>
      <w:fldChar w:fldCharType="separate"/>
    </w:r>
    <w:r>
      <w:rPr/>
      <w:t>1</w:t>
    </w:r>
    <w:r>
      <w:rPr/>
      <w:fldChar w:fldCharType="end"/>
    </w:r>
  </w:p>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0" w:right="0" w:hanging="0"/>
      <w:jc w:val="right"/>
      <w:rPr>
        <w:rFonts w:ascii="Arial" w:hAnsi="Arial" w:eastAsia="Arial" w:cs="Arial"/>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fldChar w:fldCharType="begin"/>
    </w:r>
    <w:r>
      <w:rPr/>
      <w:instrText xml:space="preserve"> PAGE </w:instrText>
    </w:r>
    <w:r>
      <w:rPr/>
      <w:fldChar w:fldCharType="separate"/>
    </w:r>
    <w:r>
      <w:rPr/>
      <w:t>1</w:t>
    </w:r>
    <w:r>
      <w:rPr/>
      <w:fldChar w:fldCharType="end"/>
    </w:r>
  </w:p>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56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1" allowOverlap="1" relativeHeight="0">
          <wp:simplePos x="0" y="0"/>
          <wp:positionH relativeFrom="page">
            <wp:posOffset>405765</wp:posOffset>
          </wp:positionH>
          <wp:positionV relativeFrom="page">
            <wp:posOffset>494665</wp:posOffset>
          </wp:positionV>
          <wp:extent cx="656590" cy="793750"/>
          <wp:effectExtent l="0" t="0" r="0" b="0"/>
          <wp:wrapNone/>
          <wp:docPr id="1" name="image1.png Copi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Copia 2" descr=""/>
                  <pic:cNvPicPr>
                    <a:picLocks noChangeAspect="1" noChangeArrowheads="1"/>
                  </pic:cNvPicPr>
                </pic:nvPicPr>
                <pic:blipFill>
                  <a:blip r:embed="rId1"/>
                  <a:stretch>
                    <a:fillRect/>
                  </a:stretch>
                </pic:blipFill>
                <pic:spPr bwMode="auto">
                  <a:xfrm>
                    <a:off x="0" y="0"/>
                    <a:ext cx="656590" cy="793750"/>
                  </a:xfrm>
                  <a:prstGeom prst="rect">
                    <a:avLst/>
                  </a:prstGeom>
                </pic:spPr>
              </pic:pic>
            </a:graphicData>
          </a:graphic>
        </wp:anchor>
      </w:drawing>
    </w:r>
  </w:p>
  <w:tbl>
    <w:tblPr>
      <w:tblStyle w:val="Table2"/>
      <w:tblW w:w="8274" w:type="dxa"/>
      <w:jc w:val="center"/>
      <w:tblInd w:w="0" w:type="dxa"/>
      <w:tblLayout w:type="fixed"/>
      <w:tblCellMar>
        <w:top w:w="0" w:type="dxa"/>
        <w:left w:w="108" w:type="dxa"/>
        <w:bottom w:w="0" w:type="dxa"/>
        <w:right w:w="108" w:type="dxa"/>
      </w:tblCellMar>
      <w:tblLook w:val="0400"/>
    </w:tblPr>
    <w:tblGrid>
      <w:gridCol w:w="8274"/>
    </w:tblGrid>
    <w:tr>
      <w:trPr>
        <w:trHeight w:val="1365" w:hRule="atLeast"/>
      </w:trPr>
      <w:tc>
        <w:tcPr>
          <w:tcW w:w="8274" w:type="dxa"/>
          <w:tcBorders/>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ESTADO DE SANTA CATARINA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SECRETARIA DE ESTADO DA SEGURANÇA PÚBLICA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POLÍCIA CIENTÍFICA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GABINETE DO PERITO-GERAL</w:t>
          </w:r>
        </w:p>
      </w:tc>
    </w:tr>
  </w:tbl>
  <w:p>
    <w:pPr>
      <w:pStyle w:val="Normal1"/>
      <w:keepNext w:val="false"/>
      <w:keepLines w:val="false"/>
      <w:pageBreakBefore w:val="false"/>
      <w:widowControl/>
      <w:pBdr/>
      <w:shd w:val="clear" w:fill="auto"/>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56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0" allowOverlap="1" relativeHeight="3">
          <wp:simplePos x="0" y="0"/>
          <wp:positionH relativeFrom="page">
            <wp:posOffset>405765</wp:posOffset>
          </wp:positionH>
          <wp:positionV relativeFrom="page">
            <wp:posOffset>494665</wp:posOffset>
          </wp:positionV>
          <wp:extent cx="656590" cy="79375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656590" cy="793750"/>
                  </a:xfrm>
                  <a:prstGeom prst="rect">
                    <a:avLst/>
                  </a:prstGeom>
                </pic:spPr>
              </pic:pic>
            </a:graphicData>
          </a:graphic>
        </wp:anchor>
      </w:drawing>
    </w:r>
  </w:p>
  <w:tbl>
    <w:tblPr>
      <w:tblStyle w:val="Table2"/>
      <w:tblW w:w="8274" w:type="dxa"/>
      <w:jc w:val="center"/>
      <w:tblInd w:w="0" w:type="dxa"/>
      <w:tblLayout w:type="fixed"/>
      <w:tblCellMar>
        <w:top w:w="0" w:type="dxa"/>
        <w:left w:w="108" w:type="dxa"/>
        <w:bottom w:w="0" w:type="dxa"/>
        <w:right w:w="108" w:type="dxa"/>
      </w:tblCellMar>
      <w:tblLook w:val="0400"/>
    </w:tblPr>
    <w:tblGrid>
      <w:gridCol w:w="8274"/>
    </w:tblGrid>
    <w:tr>
      <w:trPr>
        <w:trHeight w:val="1365" w:hRule="atLeast"/>
      </w:trPr>
      <w:tc>
        <w:tcPr>
          <w:tcW w:w="8274" w:type="dxa"/>
          <w:tcBorders/>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ESTADO DE SANTA CATARINA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SECRETARIA DE ESTADO DA SEGURANÇA PÚBLICA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POLÍCIA CIENTÍFICA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GABINETE DO PERITO-GERAL</w:t>
          </w:r>
        </w:p>
      </w:tc>
    </w:tr>
  </w:tbl>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56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56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1" distT="0" distB="0" distL="0" distR="0" simplePos="0" locked="0" layoutInCell="0" allowOverlap="1" relativeHeight="3">
          <wp:simplePos x="0" y="0"/>
          <wp:positionH relativeFrom="page">
            <wp:posOffset>405765</wp:posOffset>
          </wp:positionH>
          <wp:positionV relativeFrom="page">
            <wp:posOffset>494665</wp:posOffset>
          </wp:positionV>
          <wp:extent cx="656590" cy="793750"/>
          <wp:effectExtent l="0" t="0" r="0"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656590" cy="793750"/>
                  </a:xfrm>
                  <a:prstGeom prst="rect">
                    <a:avLst/>
                  </a:prstGeom>
                </pic:spPr>
              </pic:pic>
            </a:graphicData>
          </a:graphic>
        </wp:anchor>
      </w:drawing>
    </w:r>
  </w:p>
  <w:tbl>
    <w:tblPr>
      <w:tblStyle w:val="Table2"/>
      <w:tblW w:w="8274" w:type="dxa"/>
      <w:jc w:val="center"/>
      <w:tblInd w:w="0" w:type="dxa"/>
      <w:tblLayout w:type="fixed"/>
      <w:tblCellMar>
        <w:top w:w="0" w:type="dxa"/>
        <w:left w:w="108" w:type="dxa"/>
        <w:bottom w:w="0" w:type="dxa"/>
        <w:right w:w="108" w:type="dxa"/>
      </w:tblCellMar>
      <w:tblLook w:val="0400"/>
    </w:tblPr>
    <w:tblGrid>
      <w:gridCol w:w="8274"/>
    </w:tblGrid>
    <w:tr>
      <w:trPr>
        <w:trHeight w:val="1365" w:hRule="atLeast"/>
      </w:trPr>
      <w:tc>
        <w:tcPr>
          <w:tcW w:w="8274" w:type="dxa"/>
          <w:tcBorders/>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ESTADO DE SANTA CATARINA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SECRETARIA DE ESTADO DA SEGURANÇA PÚBLICA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POLÍCIA CIENTÍFICA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t>GABINETE DO PERITO-GERAL</w:t>
          </w:r>
        </w:p>
      </w:tc>
    </w:tr>
  </w:tbl>
  <w:p>
    <w:pPr>
      <w:pStyle w:val="Normal1"/>
      <w:keepNext w:val="false"/>
      <w:keepLines w:val="false"/>
      <w:pageBreakBefore w:val="false"/>
      <w:widowControl/>
      <w:pBdr/>
      <w:shd w:val="clear" w:fill="auto"/>
      <w:tabs>
        <w:tab w:val="clear" w:pos="720"/>
        <w:tab w:val="center" w:pos="7143" w:leader="none"/>
        <w:tab w:val="right" w:pos="14287" w:leader="none"/>
      </w:tabs>
      <w:spacing w:lineRule="auto" w:line="240" w:before="0" w:after="0"/>
      <w:ind w:left="-567" w:right="0"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09" w:hanging="282"/>
      </w:pPr>
      <w:rPr>
        <w:rFonts w:ascii="Noto Sans Symbols" w:hAnsi="Noto Sans Symbols" w:cs="Noto Sans Symbols" w:hint="default"/>
        <w:color w:val="000000"/>
      </w:rPr>
    </w:lvl>
    <w:lvl w:ilvl="1">
      <w:start w:val="1"/>
      <w:numFmt w:val="bullet"/>
      <w:lvlText w:val="●"/>
      <w:lvlJc w:val="left"/>
      <w:pPr>
        <w:tabs>
          <w:tab w:val="num" w:pos="0"/>
        </w:tabs>
        <w:ind w:left="1418" w:hanging="282"/>
      </w:pPr>
      <w:rPr>
        <w:rFonts w:ascii="Noto Sans Symbols" w:hAnsi="Noto Sans Symbols" w:cs="Noto Sans Symbols" w:hint="default"/>
        <w:color w:val="000000"/>
      </w:rPr>
    </w:lvl>
    <w:lvl w:ilvl="2">
      <w:start w:val="1"/>
      <w:numFmt w:val="bullet"/>
      <w:lvlText w:val="●"/>
      <w:lvlJc w:val="left"/>
      <w:pPr>
        <w:tabs>
          <w:tab w:val="num" w:pos="0"/>
        </w:tabs>
        <w:ind w:left="2127" w:hanging="283"/>
      </w:pPr>
      <w:rPr>
        <w:rFonts w:ascii="Noto Sans Symbols" w:hAnsi="Noto Sans Symbols" w:cs="Noto Sans Symbols" w:hint="default"/>
        <w:color w:val="000000"/>
      </w:rPr>
    </w:lvl>
    <w:lvl w:ilvl="3">
      <w:start w:val="1"/>
      <w:numFmt w:val="bullet"/>
      <w:lvlText w:val="●"/>
      <w:lvlJc w:val="left"/>
      <w:pPr>
        <w:tabs>
          <w:tab w:val="num" w:pos="0"/>
        </w:tabs>
        <w:ind w:left="2836" w:hanging="283"/>
      </w:pPr>
      <w:rPr>
        <w:rFonts w:ascii="Noto Sans Symbols" w:hAnsi="Noto Sans Symbols" w:cs="Noto Sans Symbols" w:hint="default"/>
        <w:color w:val="000000"/>
      </w:rPr>
    </w:lvl>
    <w:lvl w:ilvl="4">
      <w:start w:val="1"/>
      <w:numFmt w:val="bullet"/>
      <w:lvlText w:val="●"/>
      <w:lvlJc w:val="left"/>
      <w:pPr>
        <w:tabs>
          <w:tab w:val="num" w:pos="0"/>
        </w:tabs>
        <w:ind w:left="3545" w:hanging="283"/>
      </w:pPr>
      <w:rPr>
        <w:rFonts w:ascii="Noto Sans Symbols" w:hAnsi="Noto Sans Symbols" w:cs="Noto Sans Symbols" w:hint="default"/>
        <w:color w:val="000000"/>
      </w:rPr>
    </w:lvl>
    <w:lvl w:ilvl="5">
      <w:start w:val="1"/>
      <w:numFmt w:val="bullet"/>
      <w:lvlText w:val="●"/>
      <w:lvlJc w:val="left"/>
      <w:pPr>
        <w:tabs>
          <w:tab w:val="num" w:pos="0"/>
        </w:tabs>
        <w:ind w:left="4254" w:hanging="283"/>
      </w:pPr>
      <w:rPr>
        <w:rFonts w:ascii="Noto Sans Symbols" w:hAnsi="Noto Sans Symbols" w:cs="Noto Sans Symbols" w:hint="default"/>
        <w:color w:val="000000"/>
      </w:rPr>
    </w:lvl>
    <w:lvl w:ilvl="6">
      <w:start w:val="1"/>
      <w:numFmt w:val="bullet"/>
      <w:lvlText w:val="●"/>
      <w:lvlJc w:val="left"/>
      <w:pPr>
        <w:tabs>
          <w:tab w:val="num" w:pos="0"/>
        </w:tabs>
        <w:ind w:left="4963" w:hanging="283"/>
      </w:pPr>
      <w:rPr>
        <w:rFonts w:ascii="Noto Sans Symbols" w:hAnsi="Noto Sans Symbols" w:cs="Noto Sans Symbols" w:hint="default"/>
        <w:color w:val="000000"/>
      </w:rPr>
    </w:lvl>
    <w:lvl w:ilvl="7">
      <w:start w:val="1"/>
      <w:numFmt w:val="bullet"/>
      <w:lvlText w:val="●"/>
      <w:lvlJc w:val="left"/>
      <w:pPr>
        <w:tabs>
          <w:tab w:val="num" w:pos="0"/>
        </w:tabs>
        <w:ind w:left="5672" w:hanging="282"/>
      </w:pPr>
      <w:rPr>
        <w:rFonts w:ascii="Noto Sans Symbols" w:hAnsi="Noto Sans Symbols" w:cs="Noto Sans Symbols" w:hint="default"/>
        <w:color w:val="000000"/>
      </w:rPr>
    </w:lvl>
    <w:lvl w:ilvl="8">
      <w:start w:val="1"/>
      <w:numFmt w:val="bullet"/>
      <w:lvlText w:val="●"/>
      <w:lvlJc w:val="left"/>
      <w:pPr>
        <w:tabs>
          <w:tab w:val="num" w:pos="0"/>
        </w:tabs>
        <w:ind w:left="6381" w:hanging="282"/>
      </w:pPr>
      <w:rPr>
        <w:rFonts w:ascii="Noto Sans Symbols" w:hAnsi="Noto Sans Symbols" w:cs="Noto Sans Symbols" w:hint="default"/>
        <w:color w:val="00000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tulo1">
    <w:name w:val="Heading 1"/>
    <w:basedOn w:val="Normal1"/>
    <w:next w:val="Normal1"/>
    <w:qFormat/>
    <w:pPr>
      <w:keepNext w:val="true"/>
      <w:keepLines/>
      <w:pBdr/>
      <w:spacing w:lineRule="auto" w:line="240" w:before="480" w:after="120"/>
    </w:pPr>
    <w:rPr>
      <w:rFonts w:ascii="Arial" w:hAnsi="Arial" w:eastAsia="Arial" w:cs="Arial"/>
      <w:b/>
      <w:bCs/>
      <w:color w:val="000000"/>
      <w:sz w:val="48"/>
      <w:szCs w:val="48"/>
    </w:rPr>
  </w:style>
  <w:style w:type="paragraph" w:styleId="Ttulo2">
    <w:name w:val="Heading 2"/>
    <w:basedOn w:val="Normal1"/>
    <w:next w:val="Normal1"/>
    <w:qFormat/>
    <w:pPr>
      <w:keepNext w:val="true"/>
      <w:keepLines/>
      <w:pBdr/>
      <w:spacing w:lineRule="auto" w:line="240" w:before="200" w:after="120"/>
    </w:pPr>
    <w:rPr>
      <w:rFonts w:ascii="Arial" w:hAnsi="Arial" w:eastAsia="Arial" w:cs="Arial"/>
      <w:b/>
      <w:bCs/>
      <w:color w:val="000000"/>
      <w:sz w:val="40"/>
      <w:szCs w:val="40"/>
    </w:rPr>
  </w:style>
  <w:style w:type="paragraph" w:styleId="Ttulo3">
    <w:name w:val="Heading 3"/>
    <w:basedOn w:val="Normal1"/>
    <w:next w:val="Normal1"/>
    <w:qFormat/>
    <w:pPr>
      <w:keepNext w:val="true"/>
      <w:keepLines/>
      <w:pBdr/>
      <w:spacing w:lineRule="auto" w:line="240" w:before="200" w:after="120"/>
    </w:pPr>
    <w:rPr>
      <w:rFonts w:ascii="Arial" w:hAnsi="Arial" w:eastAsia="Arial" w:cs="Arial"/>
      <w:b/>
      <w:bCs/>
      <w:i/>
      <w:iCs/>
      <w:color w:val="000000"/>
      <w:sz w:val="36"/>
      <w:szCs w:val="36"/>
    </w:rPr>
  </w:style>
  <w:style w:type="paragraph" w:styleId="Ttulo4">
    <w:name w:val="Heading 4"/>
    <w:basedOn w:val="Normal1"/>
    <w:next w:val="Normal1"/>
    <w:qFormat/>
    <w:pPr>
      <w:keepNext w:val="true"/>
      <w:keepLines/>
      <w:pBdr/>
      <w:spacing w:lineRule="auto" w:line="240" w:before="200" w:after="120"/>
    </w:pPr>
    <w:rPr>
      <w:rFonts w:ascii="Arial" w:hAnsi="Arial" w:eastAsia="Arial" w:cs="Arial"/>
      <w:color w:val="232323"/>
      <w:sz w:val="32"/>
      <w:szCs w:val="32"/>
    </w:rPr>
  </w:style>
  <w:style w:type="paragraph" w:styleId="Ttulo5">
    <w:name w:val="Heading 5"/>
    <w:basedOn w:val="Normal1"/>
    <w:next w:val="Normal1"/>
    <w:qFormat/>
    <w:pPr>
      <w:keepNext w:val="true"/>
      <w:keepLines/>
      <w:pBdr/>
      <w:spacing w:lineRule="auto" w:line="240" w:before="200" w:after="120"/>
    </w:pPr>
    <w:rPr>
      <w:rFonts w:ascii="Arial" w:hAnsi="Arial" w:eastAsia="Arial" w:cs="Arial"/>
      <w:b/>
      <w:bCs/>
      <w:color w:val="444444"/>
      <w:sz w:val="28"/>
      <w:szCs w:val="28"/>
    </w:rPr>
  </w:style>
  <w:style w:type="paragraph" w:styleId="Ttulo6">
    <w:name w:val="Heading 6"/>
    <w:basedOn w:val="Normal1"/>
    <w:next w:val="Normal1"/>
    <w:qFormat/>
    <w:pPr>
      <w:keepNext w:val="true"/>
      <w:keepLines/>
      <w:pBdr/>
      <w:spacing w:lineRule="auto" w:line="240" w:before="200" w:after="120"/>
    </w:pPr>
    <w:rPr>
      <w:rFonts w:ascii="Arial" w:hAnsi="Arial" w:eastAsia="Arial" w:cs="Arial"/>
      <w:i/>
      <w:iCs/>
      <w:color w:val="232323"/>
      <w:sz w:val="28"/>
      <w:szCs w:val="28"/>
    </w:rPr>
  </w:style>
  <w:style w:type="character" w:styleId="LinkdaInternet">
    <w:name w:val="Hyperlink"/>
    <w:rPr>
      <w:color w:val="000080"/>
      <w:u w:val="single"/>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tulododocumento">
    <w:name w:val="Title"/>
    <w:basedOn w:val="Normal1"/>
    <w:next w:val="Normal1"/>
    <w:qFormat/>
    <w:pPr>
      <w:keepNext w:val="true"/>
      <w:keepLines w:val="false"/>
      <w:pageBreakBefore w:val="false"/>
      <w:widowControl/>
      <w:pBdr/>
      <w:shd w:val="clear" w:fill="auto"/>
      <w:spacing w:lineRule="auto" w:line="240" w:before="240" w:after="120"/>
      <w:ind w:left="0" w:right="0" w:hanging="0"/>
      <w:jc w:val="left"/>
    </w:pPr>
    <w:rPr>
      <w:rFonts w:ascii="Liberation Sans" w:hAnsi="Liberation Sans" w:eastAsia="Liberation Sans" w:cs="Liberation Sans"/>
      <w:b w:val="false"/>
      <w:bCs w:val="false"/>
      <w:i w:val="false"/>
      <w:iCs w:val="false"/>
      <w:caps w:val="false"/>
      <w:smallCaps w:val="false"/>
      <w:strike w:val="false"/>
      <w:dstrike w:val="false"/>
      <w:color w:val="000000"/>
      <w:position w:val="0"/>
      <w:sz w:val="28"/>
      <w:sz w:val="28"/>
      <w:szCs w:val="28"/>
      <w:u w:val="none"/>
      <w:shd w:fill="auto" w:val="clear"/>
      <w:vertAlign w:val="baseline"/>
    </w:rPr>
  </w:style>
  <w:style w:type="paragraph" w:styleId="Subttulo">
    <w:name w:val="Subtitle"/>
    <w:basedOn w:val="Normal1"/>
    <w:next w:val="Normal1"/>
    <w:qFormat/>
    <w:pPr>
      <w:pBdr/>
    </w:pPr>
    <w:rPr>
      <w:i/>
      <w:iCs/>
      <w:color w:val="444444"/>
      <w:sz w:val="52"/>
      <w:szCs w:val="52"/>
    </w:rPr>
  </w:style>
  <w:style w:type="paragraph" w:styleId="CabealhoeRodap">
    <w:name w:val="Cabeçalho e Rodapé"/>
    <w:basedOn w:val="Normal"/>
    <w:qFormat/>
    <w:pPr/>
    <w:rPr/>
  </w:style>
  <w:style w:type="paragraph" w:styleId="Cabealho">
    <w:name w:val="Header"/>
    <w:basedOn w:val="CabealhoeRodap"/>
    <w:pPr/>
    <w:rPr/>
  </w:style>
  <w:style w:type="paragraph" w:styleId="Contedodoquadro">
    <w:name w:val="Conteúdo do quadro"/>
    <w:basedOn w:val="Normal"/>
    <w:qFormat/>
    <w:pPr/>
    <w:rPr/>
  </w:style>
  <w:style w:type="paragraph" w:styleId="Rodap">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RMSX8/n75F6WeF00MB2xA2drsCg==">CgMxLjAyD2lkLndjNnNsY29hYWhjMzIPaWQuNXo4dWI4bWhlZmthMg9pZC43aHZkcW5kemVvbzAyD2lkLjYxeGE4dHRheWtwajIPaWQudGw3amthMmhsczI4Mg9pZC44Y2ttaXJqMjVnenYyD2lkLmk3bWRnZWM1cHZ6bjIPaWQuamh0dGQ0MjM0ejFtMhBraXgudHpsZTdwZ3htOTVqMg9pZC50d3BheHhycXl2YncyD2lkLmEwcjUzYm5kc2F1YzIPaWQueDExMjRkYnhhcTlwMg9pZC5yc2E3c3dkMmVxMm0yD2lkLjM2M2JlcW13b2E5NjIPaWQuaWdidnB3eTlmNDJpOAByITFCYWlpdDFacFVtd3VMMU1ta3FkQTZyeTIzSHpldmUz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LibreOffice/7.4.4.2$Windows_X86_64 LibreOffice_project/85569322deea74ec9134968a29af2df5663baa21</Application>
  <AppVersion>15.0000</AppVersion>
  <Pages>1</Pages>
  <Words>344</Words>
  <Characters>2038</Characters>
  <CharactersWithSpaces>2358</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2026-04-23T12:02:56Z</dcterms:modified>
  <cp:revision>1</cp:revision>
  <dc:subject/>
  <dc:title/>
</cp:coreProperties>
</file>