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1.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/>
        <w:pBdr/>
        <w:shd w:val="clear" w:fill="auto"/>
        <w:tabs>
          <w:tab w:val="clear" w:pos="720"/>
          <w:tab w:val="left" w:pos="9608" w:leader="none"/>
        </w:tabs>
        <w:spacing w:lineRule="auto" w:line="240" w:before="171" w:after="171"/>
        <w:ind w:left="0" w:right="0" w:hanging="0"/>
        <w:jc w:val="center"/>
        <w:rPr>
          <w:rFonts w:ascii="Arial" w:hAnsi="Arial"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EDITAL DE CHAMAMENTO PÚBLICO Nº 20/2026/PCI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br/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DESTINAÇÃO CIENTÍFICA DE CADÁVERES NÃO RECLAMADOS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002060"/>
        <w:spacing w:lineRule="auto" w:line="240" w:before="0" w:after="0"/>
        <w:ind w:left="0" w:right="0" w:firstLine="426"/>
        <w:jc w:val="center"/>
        <w:rPr>
          <w:rFonts w:ascii="Arial" w:hAnsi="Arial"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FFFFF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FFFFFF"/>
          <w:position w:val="0"/>
          <w:sz w:val="22"/>
          <w:sz w:val="22"/>
          <w:szCs w:val="22"/>
          <w:u w:val="none"/>
          <w:shd w:fill="auto" w:val="clear"/>
          <w:vertAlign w:val="baseline"/>
        </w:rPr>
        <w:t>Anexo II –  Termo de Doação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20"/>
        <w:ind w:left="0" w:right="0" w:hanging="0"/>
        <w:jc w:val="both"/>
        <w:rPr>
          <w:rFonts w:ascii="Liberation Serif" w:hAnsi="Liberation Serif" w:eastAsia="Liberation Serif" w:cs="Liberation Serif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A Polícia Científica do Estado de Santa Catarina, com sede na Avenida Governador Ivo Silveira, nº 1521, Bairro Capoeiras, Florianópolis/SC, inscrita no CNPJ sob o nº </w:t>
      </w:r>
      <w:r>
        <w:rPr>
          <w:rFonts w:eastAsia="Arial" w:cs="Arial" w:ascii="Arial" w:hAnsi="Arial"/>
          <w:sz w:val="22"/>
          <w:szCs w:val="22"/>
          <w:highlight w:val="white"/>
        </w:rPr>
        <w:t>36.127.642/0001-01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, celebra o presente Termo de Doação com a Instituição de Ensino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[Nome da Instituição]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, inscrita no CNPJ sob o nº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[XX.XXX.XXX/XXXX-XX]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, estabelecida no endereço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[Rua, Número, Bairro, Cidade]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, doravante denominada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[SIGLA da Instituição]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20"/>
        <w:ind w:left="0" w:right="0" w:hanging="0"/>
        <w:jc w:val="both"/>
        <w:rPr>
          <w:rFonts w:ascii="Liberation Serif" w:hAnsi="Liberation Serif" w:eastAsia="Liberation Serif" w:cs="Liberation Serif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A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[Nome da Instituição de Ensino]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, ao aceitar o recebimento de cadáver não reclamado, compromete-se a: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20"/>
        <w:ind w:left="720" w:right="0" w:hanging="0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I. Responsabilizar-se pela retirada e pelo transporte do cadáver junto ao Instituto Médico Legal onde este se encontrar, realizando-o no prazo de até 10 (dez) dias corridos, sob pena de redistribuição do corpo para a próxima Instituição da lista, conforme item </w:t>
      </w:r>
      <w:r>
        <w:rPr>
          <w:rFonts w:eastAsia="Arial" w:cs="Arial" w:ascii="Arial" w:hAnsi="Arial"/>
          <w:sz w:val="22"/>
          <w:szCs w:val="22"/>
        </w:rPr>
        <w:t>9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.</w:t>
      </w:r>
      <w:r>
        <w:rPr>
          <w:rFonts w:eastAsia="Arial" w:cs="Arial" w:ascii="Arial" w:hAnsi="Arial"/>
          <w:sz w:val="22"/>
          <w:szCs w:val="22"/>
        </w:rPr>
        <w:t>4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do Edital de Chamamento Público nº </w:t>
      </w:r>
      <w:r>
        <w:rPr>
          <w:rFonts w:eastAsia="Arial" w:cs="Arial" w:ascii="Arial" w:hAnsi="Arial"/>
          <w:sz w:val="22"/>
          <w:szCs w:val="22"/>
        </w:rPr>
        <w:t>20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/202</w:t>
      </w:r>
      <w:r>
        <w:rPr>
          <w:rFonts w:eastAsia="Arial" w:cs="Arial" w:ascii="Arial" w:hAnsi="Arial"/>
          <w:sz w:val="22"/>
          <w:szCs w:val="22"/>
        </w:rPr>
        <w:t>6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20"/>
        <w:ind w:left="720" w:right="0" w:hanging="0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II. Manter sob sua responsabilidade todas as atividades relacionadas ao preparo, conservação e guarda do corpo, as quais deverão ser executadas exclusivamente por técnicos, professores ou acadêmicos pertencentes ao seu próprio quadro, sendo vedada qualquer forma de terceirização.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20"/>
        <w:ind w:left="720" w:right="0" w:hanging="0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sz w:val="22"/>
          <w:szCs w:val="22"/>
        </w:rPr>
        <w:t>III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. Utilizar o cadáver cedido única e exclusivamente para fins científico-acadêmicos.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20"/>
        <w:ind w:left="720" w:right="0" w:hanging="0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sz w:val="22"/>
          <w:szCs w:val="22"/>
        </w:rPr>
        <w:t>I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V. Manter o cadáver cedido sob sua custódia, sendo vedado, sob qualquer título, o empréstimo, cessão, doação ou qualquer outra forma de transferência de posse ou responsabilidade, ainda que temporária, a outra instituição ou pessoa física ou jurídica.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20"/>
        <w:ind w:left="720" w:right="0" w:hanging="0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V. Responsabilizar-se pela inumação do cadáver quando ultrapassada sua possibilidade de utilização, nos termos da legislação vigente.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20"/>
        <w:ind w:left="720" w:right="0" w:hanging="0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VI. Manter sob sua guarda os dados gerais de identificação do cadáver, quais sejam: características gerais; identificação; fotografias; ficha datiloscópica; resultado de necropsia, se realizada; e demais documentos ou informações considerados pertinentes.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20"/>
        <w:ind w:left="0" w:right="0" w:hanging="0"/>
        <w:jc w:val="center"/>
        <w:rPr>
          <w:rFonts w:ascii="Liberation Serif" w:hAnsi="Liberation Serif" w:eastAsia="Liberation Serif" w:cs="Liberation Serif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[Cidade]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, ___ de ___________________ de ______.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20"/>
        <w:ind w:left="0" w:right="0" w:hanging="0"/>
        <w:jc w:val="center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20"/>
        <w:ind w:left="0" w:right="0" w:hanging="0"/>
        <w:jc w:val="center"/>
        <w:rPr>
          <w:rFonts w:ascii="Liberation Serif" w:hAnsi="Liberation Serif" w:eastAsia="Liberation Serif" w:cs="Liberation Serif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[Nome do Responsável pela Disciplina de Anatomia Humana]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br/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[Cargo/Função]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20"/>
        <w:ind w:left="0" w:right="0" w:hanging="0"/>
        <w:jc w:val="center"/>
        <w:rPr>
          <w:rFonts w:ascii="Arial" w:hAnsi="Arial" w:eastAsia="Arial" w:cs="Arial"/>
          <w:b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De acordo,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76" w:before="0" w:after="120"/>
        <w:ind w:left="0" w:right="0" w:hanging="0"/>
        <w:jc w:val="center"/>
        <w:rPr>
          <w:rFonts w:ascii="Liberation Serif" w:hAnsi="Liberation Serif" w:eastAsia="Liberation Serif" w:cs="Liberation Serif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[Nome do Representante Legal da Instituição]</w:t>
      </w: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br/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>[Cargo/Função]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991" w:gutter="0" w:header="284" w:top="1695" w:footer="27" w:bottom="1276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7143" w:leader="none"/>
        <w:tab w:val="right" w:pos="14287" w:leader="none"/>
      </w:tabs>
      <w:spacing w:lineRule="auto" w:line="240" w:before="0" w:after="0"/>
      <w:ind w:left="0" w:right="0" w:hanging="0"/>
      <w:jc w:val="right"/>
      <w:rPr>
        <w:rFonts w:ascii="Arial" w:hAnsi="Arial" w:eastAsia="Arial" w:cs="Arial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8"/>
        <w:sz w:val="18"/>
        <w:szCs w:val="18"/>
        <w:u w:val="none"/>
        <w:shd w:fill="auto" w:val="clear"/>
        <w:vertAlign w:val="baseline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</w:p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40" w:before="0" w:after="0"/>
      <w:ind w:left="0" w:right="0" w:hanging="0"/>
      <w:jc w:val="lef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7143" w:leader="none"/>
        <w:tab w:val="right" w:pos="14287" w:leader="none"/>
      </w:tabs>
      <w:spacing w:lineRule="auto" w:line="240" w:before="0" w:after="0"/>
      <w:ind w:left="0" w:right="0" w:hanging="0"/>
      <w:jc w:val="right"/>
      <w:rPr>
        <w:rFonts w:ascii="Arial" w:hAnsi="Arial" w:eastAsia="Arial" w:cs="Arial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8"/>
        <w:sz w:val="18"/>
        <w:szCs w:val="18"/>
        <w:u w:val="none"/>
        <w:shd w:fill="auto" w:val="clear"/>
        <w:vertAlign w:val="baseline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7143" w:leader="none"/>
        <w:tab w:val="right" w:pos="14287" w:leader="none"/>
      </w:tabs>
      <w:spacing w:lineRule="auto" w:line="240" w:before="0" w:after="0"/>
      <w:ind w:left="0" w:right="0" w:hanging="0"/>
      <w:jc w:val="lef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7143" w:leader="none"/>
        <w:tab w:val="right" w:pos="14287" w:leader="none"/>
      </w:tabs>
      <w:spacing w:lineRule="auto" w:line="240" w:before="0" w:after="0"/>
      <w:ind w:left="0" w:right="0" w:hanging="0"/>
      <w:jc w:val="right"/>
      <w:rPr>
        <w:rFonts w:ascii="Arial" w:hAnsi="Arial" w:eastAsia="Arial" w:cs="Arial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8"/>
        <w:sz w:val="18"/>
        <w:szCs w:val="18"/>
        <w:u w:val="none"/>
        <w:shd w:fill="auto" w:val="clear"/>
        <w:vertAlign w:val="baseline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1</w:t>
    </w:r>
    <w:r>
      <w:rPr/>
      <w:fldChar w:fldCharType="end"/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7143" w:leader="none"/>
        <w:tab w:val="right" w:pos="14287" w:leader="none"/>
      </w:tabs>
      <w:spacing w:lineRule="auto" w:line="240" w:before="0" w:after="0"/>
      <w:ind w:left="0" w:right="0" w:hanging="0"/>
      <w:jc w:val="lef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Liberation Serif" w:cs="Liberation Serif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7143" w:leader="none"/>
        <w:tab w:val="right" w:pos="14287" w:leader="none"/>
      </w:tabs>
      <w:spacing w:lineRule="auto" w:line="240" w:before="0" w:after="0"/>
      <w:ind w:left="-567" w:right="0" w:hanging="0"/>
      <w:jc w:val="left"/>
      <w:rPr>
        <w:rFonts w:ascii="Arial" w:hAnsi="Arial" w:eastAsia="Arial" w:cs="Arial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pageBreakBefore w:val="false"/>
      <w:widowControl w:val="false"/>
      <w:pBdr/>
      <w:shd w:val="clear" w:fill="auto"/>
      <w:spacing w:lineRule="auto" w:line="276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drawing>
        <wp:anchor behindDoc="1" distT="0" distB="0" distL="0" distR="0" simplePos="0" locked="0" layoutInCell="1" allowOverlap="1" relativeHeight="0">
          <wp:simplePos x="0" y="0"/>
          <wp:positionH relativeFrom="page">
            <wp:posOffset>405765</wp:posOffset>
          </wp:positionH>
          <wp:positionV relativeFrom="page">
            <wp:posOffset>494665</wp:posOffset>
          </wp:positionV>
          <wp:extent cx="656590" cy="793750"/>
          <wp:effectExtent l="0" t="0" r="0" b="0"/>
          <wp:wrapNone/>
          <wp:docPr id="1" name="image1.png Copia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 Copia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93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Style w:val="Table2"/>
      <w:tblW w:w="8274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00"/>
    </w:tblPr>
    <w:tblGrid>
      <w:gridCol w:w="8274"/>
    </w:tblGrid>
    <w:tr>
      <w:trPr>
        <w:trHeight w:val="1365" w:hRule="atLeast"/>
      </w:trPr>
      <w:tc>
        <w:tcPr>
          <w:tcW w:w="8274" w:type="dxa"/>
          <w:tcBorders/>
        </w:tcPr>
        <w:p>
          <w:pPr>
            <w:pStyle w:val="Normal1"/>
            <w:keepNext w:val="false"/>
            <w:keepLines w:val="false"/>
            <w:widowControl w:val="false"/>
            <w:pBdr/>
            <w:shd w:val="clear" w:fill="auto"/>
            <w:spacing w:lineRule="auto" w:line="240" w:before="0" w:after="0"/>
            <w:ind w:left="0" w:right="0" w:hanging="0"/>
            <w:jc w:val="left"/>
            <w:rPr>
              <w:rFonts w:ascii="Arial" w:hAnsi="Arial" w:eastAsia="Arial" w:cs="Arial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  <w:t>ESTADO DE SANTA CATARINA</w:t>
          </w:r>
        </w:p>
        <w:p>
          <w:pPr>
            <w:pStyle w:val="Normal1"/>
            <w:keepNext w:val="false"/>
            <w:keepLines w:val="false"/>
            <w:widowControl w:val="false"/>
            <w:pBdr/>
            <w:shd w:val="clear" w:fill="auto"/>
            <w:spacing w:lineRule="auto" w:line="240" w:before="0" w:after="0"/>
            <w:ind w:left="0" w:right="0" w:hanging="0"/>
            <w:jc w:val="left"/>
            <w:rPr>
              <w:rFonts w:ascii="Arial" w:hAnsi="Arial" w:eastAsia="Arial" w:cs="Arial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  <w:t>SECRETARIA DE ESTADO DA SEGURANÇA PÚBLICA</w:t>
          </w:r>
        </w:p>
        <w:p>
          <w:pPr>
            <w:pStyle w:val="Normal1"/>
            <w:keepNext w:val="false"/>
            <w:keepLines w:val="false"/>
            <w:widowControl w:val="false"/>
            <w:pBdr/>
            <w:shd w:val="clear" w:fill="auto"/>
            <w:spacing w:lineRule="auto" w:line="240" w:before="0" w:after="0"/>
            <w:ind w:left="0" w:right="0" w:hanging="0"/>
            <w:jc w:val="left"/>
            <w:rPr>
              <w:rFonts w:ascii="Arial" w:hAnsi="Arial" w:eastAsia="Arial" w:cs="Arial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  <w:t>POLÍCIA CIENTÍFICA</w:t>
          </w:r>
        </w:p>
        <w:p>
          <w:pPr>
            <w:pStyle w:val="Normal1"/>
            <w:keepNext w:val="false"/>
            <w:keepLines w:val="false"/>
            <w:widowControl w:val="false"/>
            <w:pBdr/>
            <w:shd w:val="clear" w:fill="auto"/>
            <w:spacing w:lineRule="auto" w:line="240" w:before="0" w:after="0"/>
            <w:ind w:left="0" w:right="0" w:hanging="0"/>
            <w:jc w:val="left"/>
            <w:rPr>
              <w:rFonts w:ascii="Arial" w:hAnsi="Arial" w:eastAsia="Arial" w:cs="Arial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  <w:t>GABINETE DO PERITO-GERAL</w:t>
          </w:r>
        </w:p>
      </w:tc>
    </w:tr>
  </w:tbl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40" w:before="0" w:after="0"/>
      <w:ind w:left="0" w:right="0" w:hanging="0"/>
      <w:jc w:val="left"/>
      <w:rPr>
        <w:rFonts w:ascii="Liberation Serif" w:hAnsi="Liberation Serif" w:eastAsia="Liberation Serif" w:cs="Liberation Serif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ab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7143" w:leader="none"/>
        <w:tab w:val="right" w:pos="14287" w:leader="none"/>
      </w:tabs>
      <w:spacing w:lineRule="auto" w:line="240" w:before="0" w:after="0"/>
      <w:ind w:left="-567" w:right="0" w:hanging="0"/>
      <w:jc w:val="left"/>
      <w:rPr>
        <w:rFonts w:ascii="Arial" w:hAnsi="Arial" w:eastAsia="Arial" w:cs="Arial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pageBreakBefore w:val="false"/>
      <w:widowControl w:val="false"/>
      <w:pBdr/>
      <w:shd w:val="clear" w:fill="auto"/>
      <w:spacing w:lineRule="auto" w:line="276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3">
          <wp:simplePos x="0" y="0"/>
          <wp:positionH relativeFrom="page">
            <wp:posOffset>405765</wp:posOffset>
          </wp:positionH>
          <wp:positionV relativeFrom="page">
            <wp:posOffset>494665</wp:posOffset>
          </wp:positionV>
          <wp:extent cx="656590" cy="793750"/>
          <wp:effectExtent l="0" t="0" r="0" b="0"/>
          <wp:wrapNone/>
          <wp:docPr id="2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93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Style w:val="Table2"/>
      <w:tblW w:w="8274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00"/>
    </w:tblPr>
    <w:tblGrid>
      <w:gridCol w:w="8274"/>
    </w:tblGrid>
    <w:tr>
      <w:trPr>
        <w:trHeight w:val="1365" w:hRule="atLeast"/>
      </w:trPr>
      <w:tc>
        <w:tcPr>
          <w:tcW w:w="8274" w:type="dxa"/>
          <w:tcBorders/>
        </w:tcPr>
        <w:p>
          <w:pPr>
            <w:pStyle w:val="Normal1"/>
            <w:keepNext w:val="false"/>
            <w:keepLines w:val="false"/>
            <w:widowControl w:val="false"/>
            <w:pBdr/>
            <w:shd w:val="clear" w:fill="auto"/>
            <w:spacing w:lineRule="auto" w:line="240" w:before="0" w:after="0"/>
            <w:ind w:left="0" w:right="0" w:hanging="0"/>
            <w:jc w:val="left"/>
            <w:rPr>
              <w:rFonts w:ascii="Arial" w:hAnsi="Arial" w:eastAsia="Arial" w:cs="Arial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  <w:t>ESTADO DE SANTA CATARINA</w:t>
          </w:r>
        </w:p>
        <w:p>
          <w:pPr>
            <w:pStyle w:val="Normal1"/>
            <w:keepNext w:val="false"/>
            <w:keepLines w:val="false"/>
            <w:widowControl w:val="false"/>
            <w:pBdr/>
            <w:shd w:val="clear" w:fill="auto"/>
            <w:spacing w:lineRule="auto" w:line="240" w:before="0" w:after="0"/>
            <w:ind w:left="0" w:right="0" w:hanging="0"/>
            <w:jc w:val="left"/>
            <w:rPr>
              <w:rFonts w:ascii="Arial" w:hAnsi="Arial" w:eastAsia="Arial" w:cs="Arial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  <w:t>SECRETARIA DE ESTADO DA SEGURANÇA PÚBLICA</w:t>
          </w:r>
        </w:p>
        <w:p>
          <w:pPr>
            <w:pStyle w:val="Normal1"/>
            <w:keepNext w:val="false"/>
            <w:keepLines w:val="false"/>
            <w:widowControl w:val="false"/>
            <w:pBdr/>
            <w:shd w:val="clear" w:fill="auto"/>
            <w:spacing w:lineRule="auto" w:line="240" w:before="0" w:after="0"/>
            <w:ind w:left="0" w:right="0" w:hanging="0"/>
            <w:jc w:val="left"/>
            <w:rPr>
              <w:rFonts w:ascii="Arial" w:hAnsi="Arial" w:eastAsia="Arial" w:cs="Arial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  <w:t>POLÍCIA CIENTÍFICA</w:t>
          </w:r>
        </w:p>
        <w:p>
          <w:pPr>
            <w:pStyle w:val="Normal1"/>
            <w:keepNext w:val="false"/>
            <w:keepLines w:val="false"/>
            <w:widowControl w:val="false"/>
            <w:pBdr/>
            <w:shd w:val="clear" w:fill="auto"/>
            <w:spacing w:lineRule="auto" w:line="240" w:before="0" w:after="0"/>
            <w:ind w:left="0" w:right="0" w:hanging="0"/>
            <w:jc w:val="left"/>
            <w:rPr>
              <w:rFonts w:ascii="Arial" w:hAnsi="Arial" w:eastAsia="Arial" w:cs="Arial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  <w:t>GABINETE DO PERITO-GERAL</w:t>
          </w:r>
        </w:p>
      </w:tc>
    </w:tr>
  </w:tbl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7143" w:leader="none"/>
        <w:tab w:val="right" w:pos="14287" w:leader="none"/>
      </w:tabs>
      <w:spacing w:lineRule="auto" w:line="240" w:before="0" w:after="0"/>
      <w:ind w:left="-567" w:right="0" w:hanging="0"/>
      <w:jc w:val="left"/>
      <w:rPr>
        <w:rFonts w:ascii="Arial" w:hAnsi="Arial" w:eastAsia="Arial" w:cs="Arial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ab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7143" w:leader="none"/>
        <w:tab w:val="right" w:pos="14287" w:leader="none"/>
      </w:tabs>
      <w:spacing w:lineRule="auto" w:line="240" w:before="0" w:after="0"/>
      <w:ind w:left="-567" w:right="0" w:hanging="0"/>
      <w:jc w:val="left"/>
      <w:rPr>
        <w:rFonts w:ascii="Arial" w:hAnsi="Arial" w:eastAsia="Arial" w:cs="Arial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pageBreakBefore w:val="false"/>
      <w:widowControl w:val="false"/>
      <w:pBdr/>
      <w:shd w:val="clear" w:fill="auto"/>
      <w:spacing w:lineRule="auto" w:line="276" w:before="0" w:after="0"/>
      <w:ind w:left="0" w:right="0" w:hanging="0"/>
      <w:jc w:val="left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drawing>
        <wp:anchor behindDoc="1" distT="0" distB="0" distL="0" distR="0" simplePos="0" locked="0" layoutInCell="0" allowOverlap="1" relativeHeight="3">
          <wp:simplePos x="0" y="0"/>
          <wp:positionH relativeFrom="page">
            <wp:posOffset>405765</wp:posOffset>
          </wp:positionH>
          <wp:positionV relativeFrom="page">
            <wp:posOffset>494665</wp:posOffset>
          </wp:positionV>
          <wp:extent cx="656590" cy="793750"/>
          <wp:effectExtent l="0" t="0" r="0" b="0"/>
          <wp:wrapNone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93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tbl>
    <w:tblPr>
      <w:tblStyle w:val="Table2"/>
      <w:tblW w:w="8274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val="0400"/>
    </w:tblPr>
    <w:tblGrid>
      <w:gridCol w:w="8274"/>
    </w:tblGrid>
    <w:tr>
      <w:trPr>
        <w:trHeight w:val="1365" w:hRule="atLeast"/>
      </w:trPr>
      <w:tc>
        <w:tcPr>
          <w:tcW w:w="8274" w:type="dxa"/>
          <w:tcBorders/>
        </w:tcPr>
        <w:p>
          <w:pPr>
            <w:pStyle w:val="Normal1"/>
            <w:keepNext w:val="false"/>
            <w:keepLines w:val="false"/>
            <w:widowControl w:val="false"/>
            <w:pBdr/>
            <w:shd w:val="clear" w:fill="auto"/>
            <w:spacing w:lineRule="auto" w:line="240" w:before="0" w:after="0"/>
            <w:ind w:left="0" w:right="0" w:hanging="0"/>
            <w:jc w:val="left"/>
            <w:rPr>
              <w:rFonts w:ascii="Arial" w:hAnsi="Arial" w:eastAsia="Arial" w:cs="Arial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  <w:t>ESTADO DE SANTA CATARINA</w:t>
          </w:r>
        </w:p>
        <w:p>
          <w:pPr>
            <w:pStyle w:val="Normal1"/>
            <w:keepNext w:val="false"/>
            <w:keepLines w:val="false"/>
            <w:widowControl w:val="false"/>
            <w:pBdr/>
            <w:shd w:val="clear" w:fill="auto"/>
            <w:spacing w:lineRule="auto" w:line="240" w:before="0" w:after="0"/>
            <w:ind w:left="0" w:right="0" w:hanging="0"/>
            <w:jc w:val="left"/>
            <w:rPr>
              <w:rFonts w:ascii="Arial" w:hAnsi="Arial" w:eastAsia="Arial" w:cs="Arial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  <w:t>SECRETARIA DE ESTADO DA SEGURANÇA PÚBLICA</w:t>
          </w:r>
        </w:p>
        <w:p>
          <w:pPr>
            <w:pStyle w:val="Normal1"/>
            <w:keepNext w:val="false"/>
            <w:keepLines w:val="false"/>
            <w:widowControl w:val="false"/>
            <w:pBdr/>
            <w:shd w:val="clear" w:fill="auto"/>
            <w:spacing w:lineRule="auto" w:line="240" w:before="0" w:after="0"/>
            <w:ind w:left="0" w:right="0" w:hanging="0"/>
            <w:jc w:val="left"/>
            <w:rPr>
              <w:rFonts w:ascii="Arial" w:hAnsi="Arial" w:eastAsia="Arial" w:cs="Arial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  <w:t>POLÍCIA CIENTÍFICA</w:t>
          </w:r>
        </w:p>
        <w:p>
          <w:pPr>
            <w:pStyle w:val="Normal1"/>
            <w:keepNext w:val="false"/>
            <w:keepLines w:val="false"/>
            <w:widowControl w:val="false"/>
            <w:pBdr/>
            <w:shd w:val="clear" w:fill="auto"/>
            <w:spacing w:lineRule="auto" w:line="240" w:before="0" w:after="0"/>
            <w:ind w:left="0" w:right="0" w:hanging="0"/>
            <w:jc w:val="left"/>
            <w:rPr>
              <w:rFonts w:ascii="Arial" w:hAnsi="Arial" w:eastAsia="Arial" w:cs="Arial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</w:pPr>
          <w:r>
            <w:rPr>
              <w:rFonts w:eastAsia="Arial" w:cs="Arial" w:ascii="Arial" w:hAnsi="Arial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4"/>
              <w:sz w:val="24"/>
              <w:szCs w:val="24"/>
              <w:u w:val="none"/>
              <w:shd w:fill="auto" w:val="clear"/>
              <w:vertAlign w:val="baseline"/>
            </w:rPr>
            <w:t>GABINETE DO PERITO-GERAL</w:t>
          </w:r>
        </w:p>
      </w:tc>
    </w:tr>
  </w:tbl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7143" w:leader="none"/>
        <w:tab w:val="right" w:pos="14287" w:leader="none"/>
      </w:tabs>
      <w:spacing w:lineRule="auto" w:line="240" w:before="0" w:after="0"/>
      <w:ind w:left="-567" w:right="0" w:hanging="0"/>
      <w:jc w:val="left"/>
      <w:rPr>
        <w:rFonts w:ascii="Arial" w:hAnsi="Arial" w:eastAsia="Arial" w:cs="Arial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ab/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Bdr/>
      <w:spacing w:lineRule="auto" w:line="240" w:before="480" w:after="120"/>
    </w:pPr>
    <w:rPr>
      <w:rFonts w:ascii="Arial" w:hAnsi="Arial" w:eastAsia="Arial" w:cs="Arial"/>
      <w:b/>
      <w:bCs/>
      <w:color w:val="000000"/>
      <w:sz w:val="48"/>
      <w:szCs w:val="48"/>
    </w:rPr>
  </w:style>
  <w:style w:type="paragraph" w:styleId="Ttulo2">
    <w:name w:val="Heading 2"/>
    <w:basedOn w:val="Normal1"/>
    <w:next w:val="Normal1"/>
    <w:qFormat/>
    <w:pPr>
      <w:keepNext w:val="true"/>
      <w:keepLines/>
      <w:pBdr/>
      <w:spacing w:lineRule="auto" w:line="240" w:before="200" w:after="120"/>
    </w:pPr>
    <w:rPr>
      <w:rFonts w:ascii="Arial" w:hAnsi="Arial" w:eastAsia="Arial" w:cs="Arial"/>
      <w:b/>
      <w:bCs/>
      <w:color w:val="000000"/>
      <w:sz w:val="40"/>
      <w:szCs w:val="40"/>
    </w:rPr>
  </w:style>
  <w:style w:type="paragraph" w:styleId="Ttulo3">
    <w:name w:val="Heading 3"/>
    <w:basedOn w:val="Normal1"/>
    <w:next w:val="Normal1"/>
    <w:qFormat/>
    <w:pPr>
      <w:keepNext w:val="true"/>
      <w:keepLines/>
      <w:pBdr/>
      <w:spacing w:lineRule="auto" w:line="240" w:before="200" w:after="120"/>
    </w:pPr>
    <w:rPr>
      <w:rFonts w:ascii="Arial" w:hAnsi="Arial" w:eastAsia="Arial" w:cs="Arial"/>
      <w:b/>
      <w:bCs/>
      <w:i/>
      <w:iCs/>
      <w:color w:val="000000"/>
      <w:sz w:val="36"/>
      <w:szCs w:val="36"/>
    </w:rPr>
  </w:style>
  <w:style w:type="paragraph" w:styleId="Ttulo4">
    <w:name w:val="Heading 4"/>
    <w:basedOn w:val="Normal1"/>
    <w:next w:val="Normal1"/>
    <w:qFormat/>
    <w:pPr>
      <w:keepNext w:val="true"/>
      <w:keepLines/>
      <w:pBdr/>
      <w:spacing w:lineRule="auto" w:line="240" w:before="200" w:after="120"/>
    </w:pPr>
    <w:rPr>
      <w:rFonts w:ascii="Arial" w:hAnsi="Arial" w:eastAsia="Arial" w:cs="Arial"/>
      <w:color w:val="232323"/>
      <w:sz w:val="32"/>
      <w:szCs w:val="32"/>
    </w:rPr>
  </w:style>
  <w:style w:type="paragraph" w:styleId="Ttulo5">
    <w:name w:val="Heading 5"/>
    <w:basedOn w:val="Normal1"/>
    <w:next w:val="Normal1"/>
    <w:qFormat/>
    <w:pPr>
      <w:keepNext w:val="true"/>
      <w:keepLines/>
      <w:pBdr/>
      <w:spacing w:lineRule="auto" w:line="240" w:before="200" w:after="120"/>
    </w:pPr>
    <w:rPr>
      <w:rFonts w:ascii="Arial" w:hAnsi="Arial" w:eastAsia="Arial" w:cs="Arial"/>
      <w:b/>
      <w:bCs/>
      <w:color w:val="444444"/>
      <w:sz w:val="28"/>
      <w:szCs w:val="28"/>
    </w:rPr>
  </w:style>
  <w:style w:type="paragraph" w:styleId="Ttulo6">
    <w:name w:val="Heading 6"/>
    <w:basedOn w:val="Normal1"/>
    <w:next w:val="Normal1"/>
    <w:qFormat/>
    <w:pPr>
      <w:keepNext w:val="true"/>
      <w:keepLines/>
      <w:pBdr/>
      <w:spacing w:lineRule="auto" w:line="240" w:before="200" w:after="120"/>
    </w:pPr>
    <w:rPr>
      <w:rFonts w:ascii="Arial" w:hAnsi="Arial" w:eastAsia="Arial" w:cs="Arial"/>
      <w:i/>
      <w:iCs/>
      <w:color w:val="232323"/>
      <w:sz w:val="28"/>
      <w:szCs w:val="28"/>
    </w:rPr>
  </w:style>
  <w:style w:type="character" w:styleId="LinkdaInternet">
    <w:name w:val="Hyperlink"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 w:val="false"/>
      <w:pageBreakBefore w:val="false"/>
      <w:widowControl/>
      <w:pBdr/>
      <w:shd w:val="clear" w:fill="auto"/>
      <w:spacing w:lineRule="auto" w:line="240" w:before="240" w:after="120"/>
      <w:ind w:left="0" w:right="0" w:hanging="0"/>
      <w:jc w:val="left"/>
    </w:pPr>
    <w:rPr>
      <w:rFonts w:ascii="Liberation Sans" w:hAnsi="Liberation Sans" w:eastAsia="Liberation Sans" w:cs="Liberation Sans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Subttulo">
    <w:name w:val="Subtitle"/>
    <w:basedOn w:val="Normal1"/>
    <w:next w:val="Normal1"/>
    <w:qFormat/>
    <w:pPr>
      <w:pBdr/>
    </w:pPr>
    <w:rPr>
      <w:i/>
      <w:iCs/>
      <w:color w:val="444444"/>
      <w:sz w:val="52"/>
      <w:szCs w:val="52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Contedodoquadro">
    <w:name w:val="Conteúdo do quadro"/>
    <w:basedOn w:val="Normal"/>
    <w:qFormat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RMSX8/n75F6WeF00MB2xA2drsCg==">CgMxLjAyD2lkLndjNnNsY29hYWhjMzIPaWQuNXo4dWI4bWhlZmthMg9pZC43aHZkcW5kemVvbzAyD2lkLjYxeGE4dHRheWtwajIPaWQudGw3amthMmhsczI4Mg9pZC44Y2ttaXJqMjVnenYyD2lkLmk3bWRnZWM1cHZ6bjIPaWQuamh0dGQ0MjM0ejFtMhBraXgudHpsZTdwZ3htOTVqMg9pZC50d3BheHhycXl2YncyD2lkLmEwcjUzYm5kc2F1YzIPaWQueDExMjRkYnhhcTlwMg9pZC5yc2E3c3dkMmVxMm0yD2lkLjM2M2JlcW13b2E5NjIPaWQuaWdidnB3eTlmNDJpOAByITFCYWlpdDFacFVtd3VMMU1ta3FkQTZyeTIzSHpldmUz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LibreOffice/7.4.4.2$Windows_X86_64 LibreOffice_project/85569322deea74ec9134968a29af2df5663baa21</Application>
  <AppVersion>15.0000</AppVersion>
  <Pages>1</Pages>
  <Words>358</Words>
  <Characters>2188</Characters>
  <CharactersWithSpaces>2526</CharactersWithSpaces>
  <Paragraphs>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2026-04-23T12:04:02Z</dcterms:modified>
  <cp:revision>1</cp:revision>
  <dc:subject/>
  <dc:title/>
</cp:coreProperties>
</file>