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BFB72" w14:textId="77777777" w:rsidR="0020773E" w:rsidRPr="00562EC6" w:rsidRDefault="00446D2B" w:rsidP="0020773E">
      <w:pPr>
        <w:pStyle w:val="GenStyleDefPar"/>
        <w:spacing w:line="283" w:lineRule="atLeast"/>
        <w:jc w:val="center"/>
        <w:rPr>
          <w:rFonts w:ascii="Arial"/>
          <w:b/>
          <w:color w:val="000000"/>
          <w:sz w:val="22"/>
        </w:rPr>
      </w:pPr>
      <w:bookmarkStart w:id="0" w:name="_GoBack"/>
      <w:bookmarkEnd w:id="0"/>
      <w:r w:rsidRPr="00562EC6">
        <w:rPr>
          <w:rFonts w:ascii="Arial"/>
          <w:b/>
          <w:color w:val="000000"/>
          <w:sz w:val="22"/>
        </w:rPr>
        <w:t>CONCURSO PÚBLICO IGP – EDITAL 001/2017</w:t>
      </w:r>
    </w:p>
    <w:p w14:paraId="48A261D5" w14:textId="77777777" w:rsidR="0020773E" w:rsidRPr="00562EC6" w:rsidRDefault="0020773E" w:rsidP="0020773E">
      <w:pPr>
        <w:pStyle w:val="GenStyleDefPar"/>
        <w:spacing w:line="283" w:lineRule="atLeast"/>
        <w:jc w:val="center"/>
        <w:rPr>
          <w:rFonts w:ascii="Arial"/>
          <w:b/>
          <w:color w:val="000000"/>
          <w:sz w:val="22"/>
        </w:rPr>
      </w:pPr>
    </w:p>
    <w:p w14:paraId="7C891712" w14:textId="6A836F8D" w:rsidR="0020773E" w:rsidRPr="00562EC6" w:rsidRDefault="0020773E" w:rsidP="0020773E">
      <w:pPr>
        <w:pStyle w:val="GenStyleDefPar"/>
        <w:spacing w:line="283" w:lineRule="atLeast"/>
        <w:jc w:val="center"/>
        <w:rPr>
          <w:rFonts w:ascii="Arial"/>
          <w:b/>
          <w:color w:val="000000"/>
          <w:sz w:val="22"/>
        </w:rPr>
      </w:pPr>
      <w:r w:rsidRPr="00562EC6">
        <w:rPr>
          <w:rFonts w:ascii="Arial"/>
          <w:b/>
          <w:color w:val="000000"/>
          <w:sz w:val="22"/>
        </w:rPr>
        <w:t>Formulário de Matrícula para o Curso de Formação 2022</w:t>
      </w:r>
    </w:p>
    <w:p w14:paraId="73ABB027" w14:textId="77777777" w:rsidR="00391B45" w:rsidRPr="00562EC6" w:rsidRDefault="00391B45" w:rsidP="00391B45">
      <w:pPr>
        <w:pStyle w:val="GenStyleDefPar"/>
        <w:spacing w:line="283" w:lineRule="atLeast"/>
        <w:ind w:left="4819"/>
        <w:jc w:val="both"/>
        <w:rPr>
          <w:rFonts w:ascii="Arial"/>
          <w:b/>
          <w:color w:val="000000"/>
          <w:sz w:val="22"/>
        </w:rPr>
      </w:pPr>
    </w:p>
    <w:p w14:paraId="1C91ADD9" w14:textId="77777777" w:rsidR="00391B45" w:rsidRPr="00391B45" w:rsidRDefault="00391B45" w:rsidP="00391B45">
      <w:pPr>
        <w:pStyle w:val="GenStyleDefPar"/>
        <w:spacing w:line="283" w:lineRule="atLeast"/>
        <w:ind w:left="4819"/>
        <w:jc w:val="both"/>
        <w:rPr>
          <w:rFonts w:ascii="Arial"/>
          <w:color w:val="000000"/>
          <w:sz w:val="22"/>
        </w:rPr>
      </w:pPr>
    </w:p>
    <w:p w14:paraId="18428B72" w14:textId="77777777" w:rsidR="00391B45" w:rsidRPr="00391B45" w:rsidRDefault="00391B45" w:rsidP="00391B45">
      <w:pPr>
        <w:pStyle w:val="GenStyleDefPar"/>
        <w:spacing w:line="283" w:lineRule="atLeast"/>
        <w:ind w:firstLine="850"/>
        <w:jc w:val="both"/>
        <w:rPr>
          <w:rFonts w:ascii="Arial"/>
          <w:color w:val="000000"/>
          <w:sz w:val="22"/>
        </w:rPr>
      </w:pPr>
    </w:p>
    <w:p w14:paraId="4450BF7F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Nome</w:t>
      </w:r>
      <w:r w:rsidRPr="00B1353B">
        <w:t>: _________________________________________________________________</w:t>
      </w:r>
    </w:p>
    <w:p w14:paraId="68CF3ED4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proofErr w:type="gramStart"/>
      <w:r w:rsidRPr="00B1353B">
        <w:rPr>
          <w:b/>
          <w:bCs/>
        </w:rPr>
        <w:t>C.P.</w:t>
      </w:r>
      <w:proofErr w:type="gramEnd"/>
      <w:r w:rsidRPr="00B1353B">
        <w:rPr>
          <w:b/>
          <w:bCs/>
        </w:rPr>
        <w:t xml:space="preserve">F: </w:t>
      </w:r>
      <w:r w:rsidRPr="00B1353B">
        <w:t xml:space="preserve">_________________________________ </w:t>
      </w:r>
      <w:r w:rsidRPr="00B1353B">
        <w:rPr>
          <w:b/>
          <w:bCs/>
        </w:rPr>
        <w:t xml:space="preserve">R.G.: </w:t>
      </w:r>
      <w:r w:rsidRPr="00B1353B">
        <w:t>__________________________</w:t>
      </w:r>
    </w:p>
    <w:p w14:paraId="71AA4718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Matrícula</w:t>
      </w:r>
      <w:r w:rsidRPr="00B1353B">
        <w:t xml:space="preserve">:________________________ </w:t>
      </w:r>
      <w:r w:rsidRPr="00B1353B">
        <w:rPr>
          <w:b/>
          <w:bCs/>
        </w:rPr>
        <w:t>Lotação</w:t>
      </w:r>
      <w:r w:rsidRPr="00B1353B">
        <w:t>: _____________________________</w:t>
      </w:r>
    </w:p>
    <w:p w14:paraId="53B933EE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Telefones</w:t>
      </w:r>
      <w:r w:rsidRPr="00B1353B">
        <w:t>: (______) ______________________ (______) ________________________</w:t>
      </w:r>
    </w:p>
    <w:p w14:paraId="030A186B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Local da Hospedagem</w:t>
      </w:r>
      <w:r w:rsidRPr="00B1353B">
        <w:t>: ___________________________________________________</w:t>
      </w:r>
    </w:p>
    <w:p w14:paraId="35576403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Endereço</w:t>
      </w:r>
      <w:r w:rsidRPr="00B1353B">
        <w:t>: ______________________________________________________________</w:t>
      </w:r>
    </w:p>
    <w:p w14:paraId="74A4A832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Telefones</w:t>
      </w:r>
      <w:r w:rsidRPr="00B1353B">
        <w:t>: (______) ______________________</w:t>
      </w:r>
    </w:p>
    <w:p w14:paraId="6BD58697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Contato para casos de caso de emergência</w:t>
      </w:r>
      <w:r w:rsidRPr="00B1353B">
        <w:t>: __________________________________</w:t>
      </w:r>
    </w:p>
    <w:p w14:paraId="79993594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Telefones</w:t>
      </w:r>
      <w:r w:rsidRPr="00B1353B">
        <w:t>: (_______) _____________________________________________________</w:t>
      </w:r>
    </w:p>
    <w:p w14:paraId="05A9702C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Restrições a medicamentos em caso de acidentes</w:t>
      </w:r>
      <w:r w:rsidRPr="00B1353B">
        <w:t xml:space="preserve">: ________ </w:t>
      </w:r>
      <w:r w:rsidRPr="00B1353B">
        <w:rPr>
          <w:b/>
          <w:bCs/>
        </w:rPr>
        <w:t>Qual (</w:t>
      </w:r>
      <w:proofErr w:type="spellStart"/>
      <w:r w:rsidRPr="00B1353B">
        <w:rPr>
          <w:b/>
          <w:bCs/>
        </w:rPr>
        <w:t>is</w:t>
      </w:r>
      <w:proofErr w:type="spellEnd"/>
      <w:r w:rsidRPr="00B1353B">
        <w:rPr>
          <w:b/>
          <w:bCs/>
        </w:rPr>
        <w:t>)</w:t>
      </w:r>
      <w:r w:rsidRPr="00B1353B">
        <w:t>? ____________</w:t>
      </w:r>
    </w:p>
    <w:p w14:paraId="5040EFC5" w14:textId="77777777" w:rsidR="0020773E" w:rsidRPr="00B1353B" w:rsidRDefault="0020773E" w:rsidP="0020773E">
      <w:pPr>
        <w:shd w:val="clear" w:color="auto" w:fill="FFFFFF"/>
        <w:spacing w:line="480" w:lineRule="auto"/>
        <w:jc w:val="both"/>
      </w:pPr>
      <w:r w:rsidRPr="00B1353B">
        <w:rPr>
          <w:b/>
          <w:bCs/>
        </w:rPr>
        <w:t>Tipo sanguíneo</w:t>
      </w:r>
      <w:r w:rsidRPr="00B1353B">
        <w:t>: ___________</w:t>
      </w:r>
    </w:p>
    <w:p w14:paraId="663B43B6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</w:p>
    <w:p w14:paraId="0AA19395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</w:p>
    <w:p w14:paraId="73A77545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  <w:r w:rsidRPr="00B1353B">
        <w:t>______________________________</w:t>
      </w:r>
    </w:p>
    <w:p w14:paraId="7A4AD678" w14:textId="77777777" w:rsidR="0020773E" w:rsidRPr="00B1353B" w:rsidRDefault="0020773E" w:rsidP="0020773E">
      <w:pPr>
        <w:shd w:val="clear" w:color="auto" w:fill="FFFFFF"/>
        <w:spacing w:line="480" w:lineRule="auto"/>
        <w:jc w:val="center"/>
      </w:pPr>
      <w:proofErr w:type="gramStart"/>
      <w:r w:rsidRPr="00B1353B">
        <w:t>aluno</w:t>
      </w:r>
      <w:proofErr w:type="gramEnd"/>
      <w:r w:rsidRPr="00B1353B">
        <w:t>/a</w:t>
      </w:r>
    </w:p>
    <w:p w14:paraId="2412A3EB" w14:textId="77777777" w:rsidR="0020773E" w:rsidRDefault="0020773E" w:rsidP="0020773E">
      <w:pPr>
        <w:shd w:val="clear" w:color="auto" w:fill="FFFFFF"/>
        <w:spacing w:line="480" w:lineRule="auto"/>
        <w:rPr>
          <w:sz w:val="20"/>
          <w:szCs w:val="20"/>
        </w:rPr>
      </w:pPr>
    </w:p>
    <w:p w14:paraId="7A273E9E" w14:textId="77777777" w:rsidR="0020773E" w:rsidRPr="00B1353B" w:rsidRDefault="0020773E" w:rsidP="0020773E">
      <w:pPr>
        <w:shd w:val="clear" w:color="auto" w:fill="FFFFFF"/>
        <w:spacing w:line="480" w:lineRule="auto"/>
        <w:rPr>
          <w:sz w:val="20"/>
          <w:szCs w:val="20"/>
        </w:rPr>
      </w:pPr>
    </w:p>
    <w:p w14:paraId="4E9A21D8" w14:textId="77777777" w:rsidR="0020773E" w:rsidRPr="00B1353B" w:rsidRDefault="0020773E" w:rsidP="0020773E">
      <w:pPr>
        <w:shd w:val="clear" w:color="auto" w:fill="FFFFFF"/>
        <w:spacing w:line="480" w:lineRule="auto"/>
        <w:rPr>
          <w:b/>
          <w:sz w:val="20"/>
          <w:szCs w:val="20"/>
        </w:rPr>
      </w:pPr>
      <w:r w:rsidRPr="00B1353B">
        <w:rPr>
          <w:b/>
          <w:sz w:val="20"/>
          <w:szCs w:val="20"/>
          <w:u w:val="single"/>
        </w:rPr>
        <w:t xml:space="preserve">OBS </w:t>
      </w:r>
      <w:proofErr w:type="gramStart"/>
      <w:r w:rsidRPr="00B1353B">
        <w:rPr>
          <w:b/>
          <w:sz w:val="20"/>
          <w:szCs w:val="20"/>
          <w:u w:val="single"/>
        </w:rPr>
        <w:t>1</w:t>
      </w:r>
      <w:proofErr w:type="gramEnd"/>
      <w:r w:rsidRPr="00B1353B">
        <w:rPr>
          <w:b/>
          <w:sz w:val="20"/>
          <w:szCs w:val="20"/>
        </w:rPr>
        <w:t>: caso o aluno ainda não possua matrícula no Estado de Santa Catarina, deixar me branco.</w:t>
      </w:r>
    </w:p>
    <w:p w14:paraId="0A112B6C" w14:textId="77777777" w:rsidR="0020773E" w:rsidRPr="007127BF" w:rsidRDefault="0020773E" w:rsidP="0020773E">
      <w:pPr>
        <w:shd w:val="clear" w:color="auto" w:fill="FFFFFF"/>
        <w:spacing w:line="480" w:lineRule="auto"/>
        <w:rPr>
          <w:b/>
          <w:sz w:val="20"/>
          <w:szCs w:val="20"/>
        </w:rPr>
      </w:pPr>
      <w:r w:rsidRPr="00B1353B">
        <w:rPr>
          <w:b/>
          <w:sz w:val="20"/>
          <w:szCs w:val="20"/>
          <w:u w:val="single"/>
        </w:rPr>
        <w:t xml:space="preserve">OBS </w:t>
      </w:r>
      <w:proofErr w:type="gramStart"/>
      <w:r w:rsidRPr="00B1353B">
        <w:rPr>
          <w:b/>
          <w:sz w:val="20"/>
          <w:szCs w:val="20"/>
          <w:u w:val="single"/>
        </w:rPr>
        <w:t>2</w:t>
      </w:r>
      <w:proofErr w:type="gramEnd"/>
      <w:r w:rsidRPr="00B1353B">
        <w:rPr>
          <w:b/>
          <w:sz w:val="20"/>
          <w:szCs w:val="20"/>
        </w:rPr>
        <w:t>: caso o aluno ainda não possua definição de algum item acima, deixar me branco.</w:t>
      </w:r>
    </w:p>
    <w:p w14:paraId="3EC44CC6" w14:textId="77777777" w:rsidR="00391B45" w:rsidRPr="00391B45" w:rsidRDefault="00391B45" w:rsidP="00391B45">
      <w:pPr>
        <w:pStyle w:val="GenStyleDefPar"/>
        <w:tabs>
          <w:tab w:val="left" w:pos="709"/>
        </w:tabs>
        <w:spacing w:line="283" w:lineRule="atLeast"/>
        <w:ind w:firstLine="850"/>
        <w:jc w:val="both"/>
        <w:rPr>
          <w:rFonts w:ascii="Arial"/>
          <w:color w:val="000000"/>
          <w:sz w:val="22"/>
        </w:rPr>
      </w:pPr>
    </w:p>
    <w:sectPr w:rsidR="00391B45" w:rsidRPr="00391B45">
      <w:headerReference w:type="default" r:id="rId8"/>
      <w:type w:val="continuous"/>
      <w:pgSz w:w="11906" w:h="16838"/>
      <w:pgMar w:top="1134" w:right="850" w:bottom="1417" w:left="1417" w:header="284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94284" w14:textId="77777777" w:rsidR="006366C2" w:rsidRDefault="006366C2">
      <w:r>
        <w:separator/>
      </w:r>
    </w:p>
  </w:endnote>
  <w:endnote w:type="continuationSeparator" w:id="0">
    <w:p w14:paraId="7EDBE698" w14:textId="77777777" w:rsidR="006366C2" w:rsidRDefault="0063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F4979" w14:textId="77777777" w:rsidR="006366C2" w:rsidRDefault="006366C2">
      <w:pPr>
        <w:pStyle w:val="GenStyleDefPar"/>
      </w:pPr>
      <w:r>
        <w:separator/>
      </w:r>
    </w:p>
  </w:footnote>
  <w:footnote w:type="continuationSeparator" w:id="0">
    <w:p w14:paraId="113B8EE4" w14:textId="77777777" w:rsidR="006366C2" w:rsidRDefault="006366C2">
      <w:pPr>
        <w:pStyle w:val="GenStyleDefP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79" w:type="dxa"/>
      <w:tblInd w:w="-1140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417"/>
      <w:gridCol w:w="9762"/>
    </w:tblGrid>
    <w:tr w:rsidR="00393F01" w14:paraId="0516E16C" w14:textId="77777777" w:rsidTr="00A95350">
      <w:trPr>
        <w:trHeight w:val="1304"/>
      </w:trPr>
      <w:tc>
        <w:tcPr>
          <w:tcW w:w="1417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4FC4ED" w14:textId="4E8DC643" w:rsidR="00393F01" w:rsidRDefault="00393F01" w:rsidP="00393F01">
          <w:pPr>
            <w:pStyle w:val="GenStyleDefPar"/>
            <w:spacing w:line="283" w:lineRule="atLeast"/>
            <w:ind w:right="65"/>
            <w:jc w:val="center"/>
            <w:rPr>
              <w:rFonts w:ascii="Arial"/>
              <w:sz w:val="22"/>
            </w:rPr>
          </w:pPr>
          <w:r w:rsidRPr="0075655C">
            <w:rPr>
              <w:rFonts w:ascii="Arial"/>
              <w:noProof/>
              <w:sz w:val="22"/>
              <w:lang w:bidi="ar-SA"/>
            </w:rPr>
            <w:drawing>
              <wp:inline distT="0" distB="0" distL="0" distR="0" wp14:anchorId="2FFBD361" wp14:editId="6AE8FE50">
                <wp:extent cx="648000" cy="792000"/>
                <wp:effectExtent l="0" t="0" r="0" b="8255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1AFB49D2" w14:textId="77777777" w:rsidR="00393F01" w:rsidRPr="005C6A64" w:rsidRDefault="00393F01" w:rsidP="00393F01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 w:rsidRPr="005C6A64">
            <w:rPr>
              <w:b w:val="0"/>
              <w:bCs/>
              <w:sz w:val="22"/>
              <w:szCs w:val="22"/>
            </w:rPr>
            <w:t>ESTADO DE SANTA CATARINA</w:t>
          </w:r>
        </w:p>
        <w:p w14:paraId="354BBE07" w14:textId="77777777" w:rsidR="00393F01" w:rsidRPr="005C6A64" w:rsidRDefault="00393F01" w:rsidP="00393F01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 w:rsidRPr="005C6A64">
            <w:rPr>
              <w:b w:val="0"/>
              <w:bCs/>
              <w:sz w:val="22"/>
              <w:szCs w:val="22"/>
            </w:rPr>
            <w:t>COLEGIADO SUPERIOR DE SEGURANÇA PÚBLICA E PERÍCIA OFICIAL</w:t>
          </w:r>
        </w:p>
        <w:p w14:paraId="40DCA4AD" w14:textId="77777777" w:rsidR="00393F01" w:rsidRDefault="00393F01" w:rsidP="002F0262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 w:rsidRPr="005C6A64">
            <w:rPr>
              <w:b w:val="0"/>
              <w:bCs/>
              <w:sz w:val="22"/>
              <w:szCs w:val="22"/>
            </w:rPr>
            <w:t>POLÍCIA CIENTÍFICA</w:t>
          </w:r>
        </w:p>
        <w:p w14:paraId="28F2C907" w14:textId="49B69800" w:rsidR="00911FC9" w:rsidRPr="002F0262" w:rsidRDefault="0081338F" w:rsidP="002F0262">
          <w:pPr>
            <w:pStyle w:val="CabealhoSuperior"/>
            <w:ind w:left="-28"/>
            <w:jc w:val="left"/>
            <w:rPr>
              <w:b w:val="0"/>
              <w:bCs/>
              <w:sz w:val="22"/>
              <w:szCs w:val="22"/>
            </w:rPr>
          </w:pPr>
          <w:r>
            <w:rPr>
              <w:b w:val="0"/>
              <w:bCs/>
              <w:sz w:val="22"/>
              <w:szCs w:val="22"/>
            </w:rPr>
            <w:t xml:space="preserve">DIRETORIA DA </w:t>
          </w:r>
          <w:r w:rsidR="00446D2B">
            <w:rPr>
              <w:b w:val="0"/>
              <w:bCs/>
              <w:sz w:val="22"/>
              <w:szCs w:val="22"/>
            </w:rPr>
            <w:t>ACADEMIA DE PERÍCIA</w:t>
          </w:r>
        </w:p>
      </w:tc>
    </w:tr>
  </w:tbl>
  <w:p w14:paraId="59D29179" w14:textId="6FA371EF" w:rsidR="00CE6BE8" w:rsidRDefault="00CE6BE8">
    <w:pPr>
      <w:pStyle w:val="Cabealho"/>
      <w:tabs>
        <w:tab w:val="clear" w:pos="7143"/>
        <w:tab w:val="clear" w:pos="14287"/>
      </w:tabs>
      <w:ind w:left="-1084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F8B"/>
    <w:multiLevelType w:val="hybridMultilevel"/>
    <w:tmpl w:val="BABEAF5C"/>
    <w:lvl w:ilvl="0" w:tplc="E2CA132A">
      <w:start w:val="1"/>
      <w:numFmt w:val="decimal"/>
      <w:lvlText w:val="%1."/>
      <w:lvlJc w:val="left"/>
      <w:pPr>
        <w:ind w:left="720" w:hanging="308"/>
      </w:pPr>
    </w:lvl>
    <w:lvl w:ilvl="1" w:tplc="9AF88CB4">
      <w:start w:val="1"/>
      <w:numFmt w:val="lowerLetter"/>
      <w:lvlText w:val="%2."/>
      <w:lvlJc w:val="left"/>
      <w:pPr>
        <w:ind w:left="1440" w:hanging="308"/>
      </w:pPr>
    </w:lvl>
    <w:lvl w:ilvl="2" w:tplc="48CAC0A2">
      <w:start w:val="1"/>
      <w:numFmt w:val="lowerRoman"/>
      <w:lvlText w:val="%3."/>
      <w:lvlJc w:val="right"/>
      <w:pPr>
        <w:ind w:left="2160" w:hanging="128"/>
      </w:pPr>
    </w:lvl>
    <w:lvl w:ilvl="3" w:tplc="8D569E5E">
      <w:start w:val="1"/>
      <w:numFmt w:val="decimal"/>
      <w:lvlText w:val="%4."/>
      <w:lvlJc w:val="left"/>
      <w:pPr>
        <w:ind w:left="2880" w:hanging="308"/>
      </w:pPr>
    </w:lvl>
    <w:lvl w:ilvl="4" w:tplc="09765930">
      <w:start w:val="1"/>
      <w:numFmt w:val="lowerLetter"/>
      <w:lvlText w:val="%5."/>
      <w:lvlJc w:val="left"/>
      <w:pPr>
        <w:ind w:left="3600" w:hanging="308"/>
      </w:pPr>
    </w:lvl>
    <w:lvl w:ilvl="5" w:tplc="0A6639C2">
      <w:start w:val="1"/>
      <w:numFmt w:val="lowerRoman"/>
      <w:lvlText w:val="%6."/>
      <w:lvlJc w:val="right"/>
      <w:pPr>
        <w:ind w:left="4320" w:hanging="128"/>
      </w:pPr>
    </w:lvl>
    <w:lvl w:ilvl="6" w:tplc="13D634D2">
      <w:start w:val="1"/>
      <w:numFmt w:val="decimal"/>
      <w:lvlText w:val="%7."/>
      <w:lvlJc w:val="left"/>
      <w:pPr>
        <w:ind w:left="5040" w:hanging="308"/>
      </w:pPr>
    </w:lvl>
    <w:lvl w:ilvl="7" w:tplc="AE98A3DA">
      <w:start w:val="1"/>
      <w:numFmt w:val="lowerLetter"/>
      <w:lvlText w:val="%8."/>
      <w:lvlJc w:val="left"/>
      <w:pPr>
        <w:ind w:left="5760" w:hanging="308"/>
      </w:pPr>
    </w:lvl>
    <w:lvl w:ilvl="8" w:tplc="774ACA4A">
      <w:start w:val="1"/>
      <w:numFmt w:val="lowerRoman"/>
      <w:lvlText w:val="%9."/>
      <w:lvlJc w:val="right"/>
      <w:pPr>
        <w:ind w:left="6480" w:hanging="128"/>
      </w:pPr>
    </w:lvl>
  </w:abstractNum>
  <w:abstractNum w:abstractNumId="1">
    <w:nsid w:val="197E3E3A"/>
    <w:multiLevelType w:val="hybridMultilevel"/>
    <w:tmpl w:val="11147784"/>
    <w:lvl w:ilvl="0" w:tplc="A616279C">
      <w:start w:val="1"/>
      <w:numFmt w:val="decimal"/>
      <w:lvlText w:val="%1."/>
      <w:lvlJc w:val="left"/>
      <w:pPr>
        <w:ind w:left="1429" w:hanging="308"/>
      </w:pPr>
    </w:lvl>
    <w:lvl w:ilvl="1" w:tplc="EA5089A6">
      <w:start w:val="1"/>
      <w:numFmt w:val="lowerLetter"/>
      <w:lvlText w:val="%2."/>
      <w:lvlJc w:val="left"/>
      <w:pPr>
        <w:ind w:left="2149" w:hanging="308"/>
      </w:pPr>
    </w:lvl>
    <w:lvl w:ilvl="2" w:tplc="3372F682">
      <w:start w:val="1"/>
      <w:numFmt w:val="lowerRoman"/>
      <w:lvlText w:val="%3."/>
      <w:lvlJc w:val="right"/>
      <w:pPr>
        <w:ind w:left="2869" w:hanging="128"/>
      </w:pPr>
    </w:lvl>
    <w:lvl w:ilvl="3" w:tplc="9A54F45A">
      <w:start w:val="1"/>
      <w:numFmt w:val="decimal"/>
      <w:lvlText w:val="%4."/>
      <w:lvlJc w:val="left"/>
      <w:pPr>
        <w:ind w:left="3589" w:hanging="308"/>
      </w:pPr>
    </w:lvl>
    <w:lvl w:ilvl="4" w:tplc="C988F3A6">
      <w:start w:val="1"/>
      <w:numFmt w:val="lowerLetter"/>
      <w:lvlText w:val="%5."/>
      <w:lvlJc w:val="left"/>
      <w:pPr>
        <w:ind w:left="4309" w:hanging="308"/>
      </w:pPr>
    </w:lvl>
    <w:lvl w:ilvl="5" w:tplc="E8524D14">
      <w:start w:val="1"/>
      <w:numFmt w:val="lowerRoman"/>
      <w:lvlText w:val="%6."/>
      <w:lvlJc w:val="right"/>
      <w:pPr>
        <w:ind w:left="5029" w:hanging="128"/>
      </w:pPr>
    </w:lvl>
    <w:lvl w:ilvl="6" w:tplc="46E2BF12">
      <w:start w:val="1"/>
      <w:numFmt w:val="decimal"/>
      <w:lvlText w:val="%7."/>
      <w:lvlJc w:val="left"/>
      <w:pPr>
        <w:ind w:left="5749" w:hanging="308"/>
      </w:pPr>
    </w:lvl>
    <w:lvl w:ilvl="7" w:tplc="9DBE1138">
      <w:start w:val="1"/>
      <w:numFmt w:val="lowerLetter"/>
      <w:lvlText w:val="%8."/>
      <w:lvlJc w:val="left"/>
      <w:pPr>
        <w:ind w:left="6469" w:hanging="308"/>
      </w:pPr>
    </w:lvl>
    <w:lvl w:ilvl="8" w:tplc="0A7C7EBA">
      <w:start w:val="1"/>
      <w:numFmt w:val="lowerRoman"/>
      <w:lvlText w:val="%9."/>
      <w:lvlJc w:val="right"/>
      <w:pPr>
        <w:ind w:left="7189" w:hanging="12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E8"/>
    <w:rsid w:val="0000582E"/>
    <w:rsid w:val="00022489"/>
    <w:rsid w:val="000228B0"/>
    <w:rsid w:val="00046167"/>
    <w:rsid w:val="000E0546"/>
    <w:rsid w:val="0020773E"/>
    <w:rsid w:val="00231A0B"/>
    <w:rsid w:val="002F0262"/>
    <w:rsid w:val="00391B45"/>
    <w:rsid w:val="00393F01"/>
    <w:rsid w:val="003B7CBE"/>
    <w:rsid w:val="003F08B6"/>
    <w:rsid w:val="00411559"/>
    <w:rsid w:val="00446D2B"/>
    <w:rsid w:val="004E7241"/>
    <w:rsid w:val="005516B4"/>
    <w:rsid w:val="00562EC6"/>
    <w:rsid w:val="00564C8D"/>
    <w:rsid w:val="00594CE5"/>
    <w:rsid w:val="006256D5"/>
    <w:rsid w:val="006366C2"/>
    <w:rsid w:val="006A4E49"/>
    <w:rsid w:val="006B7EDC"/>
    <w:rsid w:val="00706A84"/>
    <w:rsid w:val="0070758D"/>
    <w:rsid w:val="007379D6"/>
    <w:rsid w:val="0075655C"/>
    <w:rsid w:val="00761965"/>
    <w:rsid w:val="007B187A"/>
    <w:rsid w:val="007E09B2"/>
    <w:rsid w:val="0081338F"/>
    <w:rsid w:val="008A3864"/>
    <w:rsid w:val="008B5E15"/>
    <w:rsid w:val="00911FC9"/>
    <w:rsid w:val="00921235"/>
    <w:rsid w:val="009B553D"/>
    <w:rsid w:val="00A95350"/>
    <w:rsid w:val="00B86638"/>
    <w:rsid w:val="00BA13B9"/>
    <w:rsid w:val="00C06881"/>
    <w:rsid w:val="00C42FA9"/>
    <w:rsid w:val="00C46A73"/>
    <w:rsid w:val="00C54909"/>
    <w:rsid w:val="00C87486"/>
    <w:rsid w:val="00CD5D7B"/>
    <w:rsid w:val="00CE575B"/>
    <w:rsid w:val="00CE6BE8"/>
    <w:rsid w:val="00D60CDD"/>
    <w:rsid w:val="00D81FA8"/>
    <w:rsid w:val="00D82E0F"/>
    <w:rsid w:val="00D9464B"/>
    <w:rsid w:val="00DA45EA"/>
    <w:rsid w:val="00D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C3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iberation Serif" w:eastAsia="DejaVu Sans" w:hAnsi="Liberation Serif" w:cs="Liberation San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customStyle="1" w:styleId="CabealhoSuperior">
    <w:name w:val="Cabeçalho Superior"/>
    <w:basedOn w:val="Normal"/>
    <w:link w:val="CabealhoSuperiorChar"/>
    <w:qFormat/>
    <w:rsid w:val="00393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Arial" w:eastAsiaTheme="minorHAnsi" w:hAnsi="Arial" w:cs="Arial"/>
      <w:b/>
      <w:color w:val="000000" w:themeColor="text1"/>
      <w:lang w:eastAsia="en-US" w:bidi="ar-SA"/>
    </w:rPr>
  </w:style>
  <w:style w:type="character" w:customStyle="1" w:styleId="CabealhoSuperiorChar">
    <w:name w:val="Cabeçalho Superior Char"/>
    <w:basedOn w:val="Fontepargpadro"/>
    <w:link w:val="CabealhoSuperior"/>
    <w:rsid w:val="00393F01"/>
    <w:rPr>
      <w:rFonts w:ascii="Arial" w:eastAsiaTheme="minorHAnsi"/>
      <w:b/>
      <w:color w:val="000000" w:themeColor="text1"/>
      <w:sz w:val="24"/>
      <w:szCs w:val="24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93F01"/>
    <w:rPr>
      <w:rFonts w:ascii="Liberation Serif" w:eastAsia="DejaVu Sans" w:hAnsi="Liberation Serif" w:cs="Liberation Sans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D2B"/>
    <w:rPr>
      <w:rFonts w:ascii="Tahoma" w:eastAsia="DejaVu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Liberation Serif" w:eastAsia="DejaVu Sans" w:hAnsi="Liberation Serif" w:cs="Liberation San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customStyle="1" w:styleId="CabealhoSuperior">
    <w:name w:val="Cabeçalho Superior"/>
    <w:basedOn w:val="Normal"/>
    <w:link w:val="CabealhoSuperiorChar"/>
    <w:qFormat/>
    <w:rsid w:val="00393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Arial" w:eastAsiaTheme="minorHAnsi" w:hAnsi="Arial" w:cs="Arial"/>
      <w:b/>
      <w:color w:val="000000" w:themeColor="text1"/>
      <w:lang w:eastAsia="en-US" w:bidi="ar-SA"/>
    </w:rPr>
  </w:style>
  <w:style w:type="character" w:customStyle="1" w:styleId="CabealhoSuperiorChar">
    <w:name w:val="Cabeçalho Superior Char"/>
    <w:basedOn w:val="Fontepargpadro"/>
    <w:link w:val="CabealhoSuperior"/>
    <w:rsid w:val="00393F01"/>
    <w:rPr>
      <w:rFonts w:ascii="Arial" w:eastAsiaTheme="minorHAnsi"/>
      <w:b/>
      <w:color w:val="000000" w:themeColor="text1"/>
      <w:sz w:val="24"/>
      <w:szCs w:val="24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93F01"/>
    <w:rPr>
      <w:rFonts w:ascii="Liberation Serif" w:eastAsia="DejaVu Sans" w:hAnsi="Liberation Serif" w:cs="Liberation Sans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D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D2B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- PCTSC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</dc:title>
  <dc:creator>PCT</dc:creator>
  <cp:keywords>Polícia Científica do Estado de Santa Catarina</cp:keywords>
  <cp:lastModifiedBy>Usuário do Windows</cp:lastModifiedBy>
  <cp:revision>21</cp:revision>
  <cp:lastPrinted>2021-12-27T17:30:00Z</cp:lastPrinted>
  <dcterms:created xsi:type="dcterms:W3CDTF">2021-12-27T19:02:00Z</dcterms:created>
  <dcterms:modified xsi:type="dcterms:W3CDTF">2022-06-29T17:29:00Z</dcterms:modified>
</cp:coreProperties>
</file>